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05" w:rsidRPr="00820BE9" w:rsidRDefault="000B5305" w:rsidP="00851599">
      <w:pPr>
        <w:pStyle w:val="subhead"/>
        <w:spacing w:line="276" w:lineRule="auto"/>
      </w:pPr>
      <w:r w:rsidRPr="00820BE9">
        <w:t>Saṃyutta Nikāya</w:t>
      </w:r>
    </w:p>
    <w:p w:rsidR="00AF414F" w:rsidRPr="00AF414F" w:rsidRDefault="00AF414F" w:rsidP="00851599">
      <w:pPr>
        <w:pStyle w:val="subhead"/>
        <w:spacing w:line="276" w:lineRule="auto"/>
        <w:rPr>
          <w:rFonts w:asciiTheme="minorHAnsi" w:hAnsiTheme="minorHAnsi"/>
          <w:sz w:val="28"/>
          <w:szCs w:val="28"/>
        </w:rPr>
      </w:pPr>
      <w:r w:rsidRPr="00AF414F">
        <w:rPr>
          <w:rFonts w:asciiTheme="minorHAnsi" w:hAnsiTheme="minorHAnsi"/>
          <w:sz w:val="28"/>
          <w:szCs w:val="28"/>
        </w:rPr>
        <w:t>Saccasa</w:t>
      </w:r>
      <w:r w:rsidRPr="00AF414F">
        <w:rPr>
          <w:rFonts w:asciiTheme="minorHAnsi" w:hAnsiTheme="minorHAnsi" w:cs="Gentium Plus"/>
          <w:sz w:val="28"/>
          <w:szCs w:val="28"/>
        </w:rPr>
        <w:t>ṃ</w:t>
      </w:r>
      <w:r w:rsidRPr="00AF414F">
        <w:rPr>
          <w:rFonts w:asciiTheme="minorHAnsi" w:hAnsiTheme="minorHAnsi"/>
          <w:sz w:val="28"/>
          <w:szCs w:val="28"/>
        </w:rPr>
        <w:t>yutta</w:t>
      </w:r>
    </w:p>
    <w:p w:rsidR="003352F3" w:rsidRPr="003352F3" w:rsidRDefault="003352F3" w:rsidP="00AF414F">
      <w:pPr>
        <w:pStyle w:val="subhead"/>
      </w:pPr>
      <w:r w:rsidRPr="003352F3">
        <w:t>1. Samādhisuttaṃ</w:t>
      </w:r>
    </w:p>
    <w:p w:rsidR="003352F3" w:rsidRDefault="003352F3" w:rsidP="00456B28">
      <w:pPr>
        <w:spacing w:after="240" w:line="240" w:lineRule="auto"/>
        <w:ind w:firstLine="475"/>
        <w:rPr>
          <w:rFonts w:ascii="Times Ext Roman" w:eastAsia="Times New Roman" w:hAnsi="Times Ext Roman" w:cs="Times Ext Roman"/>
          <w:szCs w:val="24"/>
        </w:rPr>
      </w:pPr>
      <w:bookmarkStart w:id="0" w:name="para1071"/>
      <w:bookmarkStart w:id="1" w:name="para1071_sn5"/>
      <w:bookmarkEnd w:id="0"/>
      <w:bookmarkEnd w:id="1"/>
      <w:r w:rsidRPr="003352F3">
        <w:rPr>
          <w:rFonts w:ascii="Times Ext Roman" w:eastAsia="Times New Roman" w:hAnsi="Times Ext Roman" w:cs="Times Ext Roman"/>
          <w:szCs w:val="24"/>
        </w:rPr>
        <w:t xml:space="preserve"> ‘‘Samādhiṃ, bhikkhave, bhāvetha. Samāhito, bhikkhave, bhikkhu yathābhūtaṃ pajānāti. Kiñca yathābhūtaṃ pajānāti? ‘Idaṃ dukkh</w:t>
      </w:r>
      <w:r w:rsidR="00E512DA">
        <w:rPr>
          <w:rFonts w:ascii="Times Ext Roman" w:eastAsia="Times New Roman" w:hAnsi="Times Ext Roman" w:cs="Times Ext Roman"/>
          <w:szCs w:val="24"/>
        </w:rPr>
        <w:t>an’ti</w:t>
      </w:r>
      <w:r w:rsidRPr="003352F3">
        <w:rPr>
          <w:rFonts w:ascii="Times Ext Roman" w:eastAsia="Times New Roman" w:hAnsi="Times Ext Roman" w:cs="Times Ext Roman"/>
          <w:szCs w:val="24"/>
        </w:rPr>
        <w:t xml:space="preserve"> yathābhūtaṃ pajānāti, ‘ayaṃ dukkhasamudayo’ti yathābhūtaṃ pajānāti, ‘ayaṃ dukkhanirodho’ti yathābhūtaṃ pajānāti, ‘ayaṃ dukkha</w:t>
      </w:r>
      <w:r w:rsidR="00E512DA">
        <w:rPr>
          <w:rFonts w:ascii="Times Ext Roman" w:eastAsia="Times New Roman" w:hAnsi="Times Ext Roman" w:cs="Times Ext Roman"/>
          <w:szCs w:val="24"/>
        </w:rPr>
        <w:softHyphen/>
      </w:r>
      <w:r w:rsidRPr="003352F3">
        <w:rPr>
          <w:rFonts w:ascii="Times Ext Roman" w:eastAsia="Times New Roman" w:hAnsi="Times Ext Roman" w:cs="Times Ext Roman"/>
          <w:szCs w:val="24"/>
        </w:rPr>
        <w:t>nirodhagāminī paṭipadā’ti yathābhūtaṃ pajānāti. Samādhiṃ, bhikkhave, bhāvetha. Samāhito, bhikkhav</w:t>
      </w:r>
      <w:r w:rsidR="00E512DA">
        <w:rPr>
          <w:rFonts w:ascii="Times Ext Roman" w:eastAsia="Times New Roman" w:hAnsi="Times Ext Roman" w:cs="Times Ext Roman"/>
          <w:szCs w:val="24"/>
        </w:rPr>
        <w:t xml:space="preserve">e, bhikkhu yathābhūtaṃ pajānāti. </w:t>
      </w:r>
    </w:p>
    <w:p w:rsidR="00E512DA" w:rsidRDefault="00E512DA" w:rsidP="00E512DA">
      <w:pPr>
        <w:pStyle w:val="bodytext-english"/>
      </w:pPr>
      <w:r w:rsidRPr="0097221B">
        <w:t xml:space="preserve">. “Bhikkhus, develop concentration. A </w:t>
      </w:r>
      <w:r w:rsidR="00E22BB2" w:rsidRPr="0097221B">
        <w:t xml:space="preserve">concentrated </w:t>
      </w:r>
      <w:r w:rsidRPr="0097221B">
        <w:t>bhikkhu understands things as they really are.</w:t>
      </w:r>
      <w:r>
        <w:t xml:space="preserve"> </w:t>
      </w:r>
      <w:r w:rsidRPr="0097221B">
        <w:t>And what does he understand as it really is? He understands as it really is: ‘This is suffering.’ He understands as it really is: ‘This is the origin of suffering.’ He understands as it really is: ‘This is the cessation of suffering.’ He understands as it really is: ‘This is the way leading to the cessation of suffering.’</w:t>
      </w:r>
      <w:r>
        <w:t xml:space="preserve"> </w:t>
      </w:r>
      <w:r w:rsidRPr="0097221B">
        <w:t>Bhikkhus, develop concentration. A bhikkhu who is concentrated understands things as they really are.</w:t>
      </w:r>
    </w:p>
    <w:p w:rsidR="00456B28" w:rsidRDefault="00456B28" w:rsidP="00E512DA">
      <w:pPr>
        <w:pStyle w:val="bodytext-english"/>
      </w:pPr>
    </w:p>
    <w:p w:rsidR="00456B28" w:rsidRDefault="00456B28" w:rsidP="00456B28">
      <w:pPr>
        <w:spacing w:after="284" w:line="240" w:lineRule="auto"/>
        <w:ind w:firstLine="480"/>
        <w:rPr>
          <w:rFonts w:ascii="Times Ext Roman" w:eastAsia="Times New Roman" w:hAnsi="Times Ext Roman" w:cs="Times Ext Roman"/>
          <w:szCs w:val="24"/>
        </w:rPr>
      </w:pPr>
      <w:r w:rsidRPr="003352F3">
        <w:rPr>
          <w:rFonts w:ascii="Times Ext Roman" w:eastAsia="Times New Roman" w:hAnsi="Times Ext Roman" w:cs="Times Ext Roman"/>
          <w:szCs w:val="24"/>
        </w:rPr>
        <w:t>Tasmātiha, bhikkhave, ‘idaṃ dukkh</w:t>
      </w:r>
      <w:r>
        <w:rPr>
          <w:rFonts w:ascii="Times Ext Roman" w:eastAsia="Times New Roman" w:hAnsi="Times Ext Roman" w:cs="Times Ext Roman"/>
          <w:szCs w:val="24"/>
        </w:rPr>
        <w:t>an’ti</w:t>
      </w:r>
      <w:r w:rsidRPr="003352F3">
        <w:rPr>
          <w:rFonts w:ascii="Times Ext Roman" w:eastAsia="Times New Roman" w:hAnsi="Times Ext Roman" w:cs="Times Ext Roman"/>
          <w:szCs w:val="24"/>
        </w:rPr>
        <w:t xml:space="preserve"> yogo karaṇīyo, ‘ayaṃ dukkhasamudayo’ti yogo karaṇīyo, ‘ayaṃ dukkhanirodho’ti yogo karaṇīyo, ‘ayaṃ dukkhanirodhagāminī paṭipadā’ti yogo karaṇīyo’’ti.</w:t>
      </w:r>
    </w:p>
    <w:p w:rsidR="00E512DA" w:rsidRPr="0097221B" w:rsidRDefault="00E512DA" w:rsidP="00E512DA">
      <w:pPr>
        <w:pStyle w:val="bodytext-english"/>
      </w:pPr>
      <w:r w:rsidRPr="0097221B">
        <w:t>“Therefore, bhikkhus, an exertion should be made to understand: ‘This is suffering.’</w:t>
      </w:r>
      <w:r w:rsidRPr="0097221B">
        <w:rPr>
          <w:position w:val="4"/>
          <w:sz w:val="14"/>
        </w:rPr>
        <w:t>376</w:t>
      </w:r>
      <w:r w:rsidRPr="0097221B">
        <w:t xml:space="preserve"> An exertion should be made to understand: ‘This is the origin of suffering.’ An exertion should be made to understand: ‘This is the cessation of suffering.’ An exertion should be made to understand: ‘This is the way leading to the cessation of suffering.’”</w:t>
      </w:r>
    </w:p>
    <w:p w:rsidR="00E512DA" w:rsidRDefault="00E512DA" w:rsidP="003352F3">
      <w:pPr>
        <w:spacing w:after="284" w:line="240" w:lineRule="auto"/>
        <w:ind w:firstLine="0"/>
        <w:jc w:val="center"/>
        <w:rPr>
          <w:rFonts w:ascii="Times Ext Roman" w:eastAsia="Times New Roman" w:hAnsi="Times Ext Roman" w:cs="Times Ext Roman"/>
          <w:b/>
          <w:bCs/>
          <w:szCs w:val="24"/>
        </w:rPr>
      </w:pPr>
    </w:p>
    <w:p w:rsidR="003352F3" w:rsidRPr="003352F3" w:rsidRDefault="003352F3" w:rsidP="00AF414F">
      <w:pPr>
        <w:pStyle w:val="subhead"/>
      </w:pPr>
      <w:r w:rsidRPr="003352F3">
        <w:t>3. Paṭhamakulaputtasuttaṃ</w:t>
      </w:r>
    </w:p>
    <w:p w:rsidR="003352F3" w:rsidRDefault="003352F3" w:rsidP="003352F3">
      <w:pPr>
        <w:spacing w:after="284" w:line="240" w:lineRule="auto"/>
        <w:ind w:firstLine="480"/>
        <w:rPr>
          <w:rFonts w:ascii="Times Ext Roman" w:eastAsia="Times New Roman" w:hAnsi="Times Ext Roman" w:cs="Times Ext Roman"/>
          <w:szCs w:val="24"/>
        </w:rPr>
      </w:pPr>
      <w:bookmarkStart w:id="2" w:name="para1073"/>
      <w:bookmarkStart w:id="3" w:name="para1073_sn5"/>
      <w:bookmarkEnd w:id="2"/>
      <w:bookmarkEnd w:id="3"/>
      <w:r w:rsidRPr="003352F3">
        <w:rPr>
          <w:rFonts w:ascii="Times Ext Roman" w:eastAsia="Times New Roman" w:hAnsi="Times Ext Roman" w:cs="Times Ext Roman"/>
          <w:b/>
          <w:bCs/>
          <w:szCs w:val="24"/>
        </w:rPr>
        <w:t>1073</w:t>
      </w:r>
      <w:r w:rsidRPr="003352F3">
        <w:rPr>
          <w:rFonts w:ascii="Times Ext Roman" w:eastAsia="Times New Roman" w:hAnsi="Times Ext Roman" w:cs="Times Ext Roman"/>
          <w:szCs w:val="24"/>
        </w:rPr>
        <w:t xml:space="preserve">. ‘‘Ye </w:t>
      </w:r>
      <w:bookmarkStart w:id="4" w:name="M3.0364"/>
      <w:bookmarkEnd w:id="4"/>
      <w:r w:rsidRPr="003352F3">
        <w:rPr>
          <w:rFonts w:ascii="Times Ext Roman" w:eastAsia="Times New Roman" w:hAnsi="Times Ext Roman" w:cs="Times Ext Roman"/>
          <w:szCs w:val="24"/>
        </w:rPr>
        <w:t>hi keci, bhikkhave, atītamaddhānaṃ kulaputtā sammā agārasmā anagāriyaṃ pabbajiṃsu, sabbe te catunnaṃ ariyasaccānaṃ yathābhūtaṃ abhisamayāya. Ye hi keci, bhikkhave, anāgatamaddhānaṃ kulaputtā sammā agārasmā anagāriyaṃ pabbajissanti, sabbe te catunnaṃ ariyasaccānaṃ yathābhūtaṃ abhisamayāya. Ye hi keci, bhikkhave, etarahi kulaputtā sammā agārasmā anagāriyaṃ pabbajanti, sabbe te catunnaṃ ariyasaccānaṃ yathābhūtaṃ abhisamayāya.</w:t>
      </w:r>
      <w:r w:rsidR="00E512DA">
        <w:rPr>
          <w:rFonts w:ascii="Times Ext Roman" w:eastAsia="Times New Roman" w:hAnsi="Times Ext Roman" w:cs="Times Ext Roman"/>
          <w:szCs w:val="24"/>
        </w:rPr>
        <w:t xml:space="preserve"> </w:t>
      </w:r>
      <w:r w:rsidRPr="003352F3">
        <w:rPr>
          <w:rFonts w:ascii="Times Ext Roman" w:eastAsia="Times New Roman" w:hAnsi="Times Ext Roman" w:cs="Times Ext Roman"/>
          <w:szCs w:val="24"/>
        </w:rPr>
        <w:t>Katamesaṃ catunnaṃ? Dukkhassa ariyasaccassa dukkhasamudayassa ariyasaccassa dukkhanirodhassa ariyasaccassa dukkhanirodhagāminiyā paṭipadāya ariyasaccassa. Ye hi keci, bhikkhave, atītamaddhānaṃ kulaputtā sammā agārasmā anagāriyaṃ pabbajiṃsu…pe… pabbajissanti…pe… pabbajanti, sabbe te imesaṃyeva catunnaṃ ariyasaccānaṃ yathābhūtaṃ abhisamayāya.</w:t>
      </w:r>
      <w:r w:rsidR="00E512DA">
        <w:rPr>
          <w:rFonts w:ascii="Times Ext Roman" w:eastAsia="Times New Roman" w:hAnsi="Times Ext Roman" w:cs="Times Ext Roman"/>
          <w:szCs w:val="24"/>
        </w:rPr>
        <w:t>”</w:t>
      </w:r>
    </w:p>
    <w:p w:rsidR="00E512DA" w:rsidRPr="0097221B" w:rsidRDefault="00E512DA" w:rsidP="00E512DA">
      <w:pPr>
        <w:pStyle w:val="bodytext-english"/>
      </w:pPr>
      <w:r w:rsidRPr="0097221B">
        <w:t xml:space="preserve">“Bhikkhus, whatever clansmen in the past rightly went forth from the household life into homelessness, all did so </w:t>
      </w:r>
      <w:r w:rsidR="00E22BB2">
        <w:t>for realization of</w:t>
      </w:r>
      <w:r w:rsidRPr="0097221B">
        <w:t xml:space="preserve"> the Four Noble Truths as they really are. Whatever clansmen in the future will rightly go forth from the household life into homelessness, all will do </w:t>
      </w:r>
      <w:r w:rsidRPr="0097221B">
        <w:lastRenderedPageBreak/>
        <w:t xml:space="preserve">so </w:t>
      </w:r>
      <w:r w:rsidR="00E22BB2">
        <w:t>for realization of</w:t>
      </w:r>
      <w:r w:rsidRPr="0097221B">
        <w:t xml:space="preserve"> the Four Noble Truths as they really are. Whatever clansmen at present have rightly gone forth from the household life into homelessness, all have done so </w:t>
      </w:r>
      <w:r w:rsidR="00E22BB2">
        <w:t>for realization of</w:t>
      </w:r>
      <w:r w:rsidRPr="0097221B">
        <w:t xml:space="preserve"> the Four Noble Truths as they really are.</w:t>
      </w:r>
      <w:r>
        <w:t xml:space="preserve"> </w:t>
      </w:r>
      <w:r w:rsidRPr="0097221B">
        <w:t xml:space="preserve">What four? The noble truth of suffering, the noble truth of the origin of suffering, the noble truth of the cessation of suffering, the noble truth of the way leading to the cessation of suffering. Whatever clansmen rightly went forth … will rightly go forth … have rightly gone forth from household life into homelessness, all have done so </w:t>
      </w:r>
      <w:r w:rsidR="00E22BB2">
        <w:t>for realization of</w:t>
      </w:r>
      <w:r w:rsidRPr="0097221B">
        <w:t xml:space="preserve"> these Four Noble Truths as they really are.</w:t>
      </w:r>
    </w:p>
    <w:p w:rsidR="00E512DA" w:rsidRPr="003352F3" w:rsidRDefault="00E512DA" w:rsidP="003352F3">
      <w:pPr>
        <w:spacing w:after="284" w:line="240" w:lineRule="auto"/>
        <w:ind w:firstLine="480"/>
        <w:rPr>
          <w:rFonts w:ascii="Times Ext Roman" w:eastAsia="Times New Roman" w:hAnsi="Times Ext Roman" w:cs="Times Ext Roman"/>
          <w:szCs w:val="24"/>
        </w:rPr>
      </w:pPr>
    </w:p>
    <w:p w:rsidR="003352F3" w:rsidRPr="003352F3" w:rsidRDefault="003352F3" w:rsidP="00AF414F">
      <w:pPr>
        <w:pStyle w:val="subhead"/>
      </w:pPr>
      <w:r w:rsidRPr="003352F3">
        <w:t>5. Paṭhamasamaṇabrāhmaṇasuttaṃ</w:t>
      </w:r>
    </w:p>
    <w:p w:rsidR="003352F3" w:rsidRDefault="003352F3" w:rsidP="003352F3">
      <w:pPr>
        <w:spacing w:after="284" w:line="240" w:lineRule="auto"/>
        <w:ind w:firstLine="480"/>
        <w:rPr>
          <w:rFonts w:ascii="Times Ext Roman" w:eastAsia="Times New Roman" w:hAnsi="Times Ext Roman" w:cs="Times Ext Roman"/>
          <w:szCs w:val="24"/>
        </w:rPr>
      </w:pPr>
      <w:bookmarkStart w:id="5" w:name="para1075"/>
      <w:bookmarkStart w:id="6" w:name="para1075_sn5"/>
      <w:bookmarkEnd w:id="5"/>
      <w:bookmarkEnd w:id="6"/>
      <w:r w:rsidRPr="003352F3">
        <w:rPr>
          <w:rFonts w:ascii="Times Ext Roman" w:eastAsia="Times New Roman" w:hAnsi="Times Ext Roman" w:cs="Times Ext Roman"/>
          <w:szCs w:val="24"/>
        </w:rPr>
        <w:t xml:space="preserve"> ‘‘Ye hi keci, bhikkhave, atītamaddhānaṃ samaṇā vā brāhmaṇā vā yathābhūtaṃ abhisambojjhiṃsu, sabbe te cattāri ariyasaccāni yathābhūtaṃ abhisambojjhiṃsu. Ye hi keci, bhikkhave, anāgatamaddhānaṃ samaṇā vā brāhmaṇā vā yathābhūtaṃ abhisambojjhissanti, sabbe te cattāri ariyasaccāni yathābhūtaṃ abhisambojjhissanti. Ye hi keci, bhikkhave, etarahi samaṇā vā brāhmaṇā vā yathābhūtaṃ abhisambojjhanti, sabbe te cattāri ariyasaccāni yathābhūtaṃ abhisambojjhanti.</w:t>
      </w:r>
      <w:r w:rsidR="00E512DA">
        <w:rPr>
          <w:rFonts w:ascii="Times Ext Roman" w:eastAsia="Times New Roman" w:hAnsi="Times Ext Roman" w:cs="Times Ext Roman"/>
          <w:szCs w:val="24"/>
        </w:rPr>
        <w:t>”</w:t>
      </w:r>
    </w:p>
    <w:p w:rsidR="00E512DA" w:rsidRPr="0097221B" w:rsidRDefault="00E512DA" w:rsidP="00E512DA">
      <w:pPr>
        <w:pStyle w:val="bodytext-english"/>
      </w:pPr>
      <w:r w:rsidRPr="0097221B">
        <w:t>“Bhikkhus, whatever ascetics or brahmins in the past fully awakened to things as they really are, all fully awakened to the Four Noble Truths as they really are. Whatever ascetics or brahmins in the future will fully awaken to things as they really are, all will fully awaken to the Four Noble Truths as they really are. Whatever ascetics or brahmins at present have fully awakened to things as they really are, all have fully awakened to the Four Noble Truths as they really are.</w:t>
      </w:r>
      <w:r>
        <w:t>”</w:t>
      </w:r>
    </w:p>
    <w:p w:rsidR="003352F3" w:rsidRPr="003352F3" w:rsidRDefault="003352F3" w:rsidP="00AF414F">
      <w:pPr>
        <w:pStyle w:val="subhead"/>
      </w:pPr>
      <w:r w:rsidRPr="003352F3">
        <w:t>7. Vitakkasuttaṃ</w:t>
      </w:r>
    </w:p>
    <w:p w:rsidR="003352F3" w:rsidRDefault="003352F3" w:rsidP="003352F3">
      <w:pPr>
        <w:spacing w:after="284" w:line="240" w:lineRule="auto"/>
        <w:ind w:firstLine="480"/>
        <w:rPr>
          <w:rFonts w:ascii="Times Ext Roman" w:eastAsia="Times New Roman" w:hAnsi="Times Ext Roman" w:cs="Times Ext Roman"/>
          <w:szCs w:val="24"/>
        </w:rPr>
      </w:pPr>
      <w:bookmarkStart w:id="7" w:name="para1077"/>
      <w:bookmarkStart w:id="8" w:name="para1077_sn5"/>
      <w:bookmarkEnd w:id="7"/>
      <w:bookmarkEnd w:id="8"/>
      <w:r w:rsidRPr="003352F3">
        <w:rPr>
          <w:rFonts w:ascii="Times Ext Roman" w:eastAsia="Times New Roman" w:hAnsi="Times Ext Roman" w:cs="Times Ext Roman"/>
          <w:szCs w:val="24"/>
        </w:rPr>
        <w:t xml:space="preserve"> ‘‘Mā, bhikkhave, pāpake akusale vitakke vitakketha seyyathidaṃ </w:t>
      </w:r>
      <w:bookmarkStart w:id="9" w:name="T5.0524"/>
      <w:bookmarkEnd w:id="9"/>
      <w:r w:rsidRPr="003352F3">
        <w:rPr>
          <w:rFonts w:ascii="Times Ext Roman" w:eastAsia="Times New Roman" w:hAnsi="Times Ext Roman" w:cs="Times Ext Roman"/>
          <w:szCs w:val="24"/>
        </w:rPr>
        <w:t>– kāmavitakkaṃ, byāpādavitakkaṃ, vihiṃsāvitakkaṃ. Taṃ kissa hetu? N</w:t>
      </w:r>
      <w:r w:rsidR="00D97035">
        <w:rPr>
          <w:rFonts w:ascii="Times Ext Roman" w:eastAsia="Times New Roman" w:hAnsi="Times Ext Roman" w:cs="Times Ext Roman"/>
          <w:szCs w:val="24"/>
        </w:rPr>
        <w:t>’</w:t>
      </w:r>
      <w:r w:rsidRPr="003352F3">
        <w:rPr>
          <w:rFonts w:ascii="Times Ext Roman" w:eastAsia="Times New Roman" w:hAnsi="Times Ext Roman" w:cs="Times Ext Roman"/>
          <w:szCs w:val="24"/>
        </w:rPr>
        <w:t>ete, bhikkhave, vitakkā atthasaṃhitā n</w:t>
      </w:r>
      <w:r w:rsidR="00D97035">
        <w:rPr>
          <w:rFonts w:ascii="Times Ext Roman" w:eastAsia="Times New Roman" w:hAnsi="Times Ext Roman" w:cs="Times Ext Roman"/>
          <w:szCs w:val="24"/>
        </w:rPr>
        <w:t>’</w:t>
      </w:r>
      <w:r w:rsidRPr="003352F3">
        <w:rPr>
          <w:rFonts w:ascii="Times Ext Roman" w:eastAsia="Times New Roman" w:hAnsi="Times Ext Roman" w:cs="Times Ext Roman"/>
          <w:szCs w:val="24"/>
        </w:rPr>
        <w:t xml:space="preserve">ādibrahmacariyakā </w:t>
      </w:r>
      <w:bookmarkStart w:id="10" w:name="P5.0418"/>
      <w:bookmarkEnd w:id="10"/>
      <w:r w:rsidRPr="003352F3">
        <w:rPr>
          <w:rFonts w:ascii="Times Ext Roman" w:eastAsia="Times New Roman" w:hAnsi="Times Ext Roman" w:cs="Times Ext Roman"/>
          <w:szCs w:val="24"/>
        </w:rPr>
        <w:t>na nibbidāya na virāgāya na nirodhāya na upasamāya na abhiññāya na sambodhāya na nibbānāya saṃvattanti.</w:t>
      </w:r>
      <w:r w:rsidR="00D97035">
        <w:rPr>
          <w:rFonts w:ascii="Times Ext Roman" w:eastAsia="Times New Roman" w:hAnsi="Times Ext Roman" w:cs="Times Ext Roman"/>
          <w:szCs w:val="24"/>
        </w:rPr>
        <w:t xml:space="preserve"> </w:t>
      </w:r>
    </w:p>
    <w:p w:rsidR="00456B28" w:rsidRDefault="00D97035" w:rsidP="00D97035">
      <w:pPr>
        <w:pStyle w:val="bodytext-english"/>
      </w:pPr>
      <w:r w:rsidRPr="0097221B">
        <w:t xml:space="preserve">“Bhikkhus, do not think evil unwholesome thoughts; that is, sensual thought, thought of ill will, thought of harming. For what reason? These thoughts, bhikkhus, are unbeneficial, irrelevant to the </w:t>
      </w:r>
      <w:r>
        <w:t xml:space="preserve">fundamentals of the holy life, </w:t>
      </w:r>
      <w:r w:rsidRPr="0097221B">
        <w:t xml:space="preserve">and do not lead to </w:t>
      </w:r>
      <w:r>
        <w:t>disenchantment</w:t>
      </w:r>
      <w:r w:rsidRPr="0097221B">
        <w:t>, to dispassion, to cessation, to peace, to direct knowledge, to enlightenment, to Nibb</w:t>
      </w:r>
      <w:r>
        <w:t>ā</w:t>
      </w:r>
      <w:r w:rsidRPr="0097221B">
        <w:t>na.</w:t>
      </w:r>
      <w:r>
        <w:t xml:space="preserve"> </w:t>
      </w:r>
    </w:p>
    <w:p w:rsidR="00456B28" w:rsidRDefault="00456B28" w:rsidP="00D97035">
      <w:pPr>
        <w:pStyle w:val="bodytext-english"/>
      </w:pPr>
    </w:p>
    <w:p w:rsidR="00456B28" w:rsidRDefault="00456B28" w:rsidP="00456B28">
      <w:pPr>
        <w:spacing w:after="284" w:line="240" w:lineRule="auto"/>
        <w:ind w:firstLine="480"/>
        <w:rPr>
          <w:rFonts w:ascii="Times Ext Roman" w:eastAsia="Times New Roman" w:hAnsi="Times Ext Roman" w:cs="Times Ext Roman"/>
          <w:szCs w:val="24"/>
        </w:rPr>
      </w:pPr>
      <w:r w:rsidRPr="003352F3">
        <w:rPr>
          <w:rFonts w:ascii="Times Ext Roman" w:eastAsia="Times New Roman" w:hAnsi="Times Ext Roman" w:cs="Times Ext Roman"/>
          <w:szCs w:val="24"/>
        </w:rPr>
        <w:t>Vitakkentā ca kho tumhe, bhikkhave, ‘idaṃ dukkh</w:t>
      </w:r>
      <w:r>
        <w:rPr>
          <w:rFonts w:ascii="Times Ext Roman" w:eastAsia="Times New Roman" w:hAnsi="Times Ext Roman" w:cs="Times Ext Roman"/>
          <w:szCs w:val="24"/>
        </w:rPr>
        <w:t>an’ti</w:t>
      </w:r>
      <w:r w:rsidRPr="003352F3">
        <w:rPr>
          <w:rFonts w:ascii="Times Ext Roman" w:eastAsia="Times New Roman" w:hAnsi="Times Ext Roman" w:cs="Times Ext Roman"/>
          <w:szCs w:val="24"/>
        </w:rPr>
        <w:t xml:space="preserve"> vitakkeyyātha, ‘ayaṃ dukkhasamudayo’ti </w:t>
      </w:r>
      <w:bookmarkStart w:id="11" w:name="V3.0482"/>
      <w:bookmarkEnd w:id="11"/>
      <w:r w:rsidRPr="003352F3">
        <w:rPr>
          <w:rFonts w:ascii="Times Ext Roman" w:eastAsia="Times New Roman" w:hAnsi="Times Ext Roman" w:cs="Times Ext Roman"/>
          <w:szCs w:val="24"/>
        </w:rPr>
        <w:t>vitakkeyyātha, ‘ayaṃ dukkhanirodho’ti vitakkeyyātha, ‘ayaṃ dukkhanirodhagāminī paṭipadā’ti vitakkeyyātha. Taṃ kissa hetu? Ete, bhikkhave, vitakkā atthasaṃhitā ete ādibrahmacariyakā ete nibbidāya virāgāya nirodhāya upasamāya abhiññāya s</w:t>
      </w:r>
      <w:r>
        <w:rPr>
          <w:rFonts w:ascii="Times Ext Roman" w:eastAsia="Times New Roman" w:hAnsi="Times Ext Roman" w:cs="Times Ext Roman"/>
          <w:szCs w:val="24"/>
        </w:rPr>
        <w:t>ambodhāya nibbānāya saṃvattanti.”</w:t>
      </w:r>
    </w:p>
    <w:p w:rsidR="00D97035" w:rsidRPr="0097221B" w:rsidRDefault="00456B28" w:rsidP="00456B28">
      <w:pPr>
        <w:pStyle w:val="bodytext-english"/>
        <w:spacing w:after="100" w:afterAutospacing="1"/>
      </w:pPr>
      <w:r>
        <w:t>“</w:t>
      </w:r>
      <w:r w:rsidR="00D97035" w:rsidRPr="0097221B">
        <w:t xml:space="preserve">When you think, bhikkhus, you should think: ‘This is suffering’; you should think: ‘This is the origin of suffering’; you should think: ‘This is the cessation of suffering’; you should think: ‘This is the way leading to the cessation of suffering.’ For what reason? These thoughts, </w:t>
      </w:r>
      <w:r w:rsidR="00D97035" w:rsidRPr="0097221B">
        <w:lastRenderedPageBreak/>
        <w:t xml:space="preserve">bhikkhus, are beneficial, relevant to the fundamentals of the holy life, and lead to </w:t>
      </w:r>
      <w:r w:rsidR="00D97035">
        <w:t>disenchantment</w:t>
      </w:r>
      <w:r w:rsidR="00D97035" w:rsidRPr="0097221B">
        <w:t>, to dispassion, to cessation, to peace, to direct knowledge, to enlightenment, to Nibb</w:t>
      </w:r>
      <w:r w:rsidR="00D97035">
        <w:t>ā</w:t>
      </w:r>
      <w:r w:rsidR="00D97035" w:rsidRPr="0097221B">
        <w:t>na.</w:t>
      </w:r>
      <w:r w:rsidR="00D97035">
        <w:t>”</w:t>
      </w:r>
    </w:p>
    <w:p w:rsidR="003352F3" w:rsidRPr="003352F3" w:rsidRDefault="00D97035" w:rsidP="00456B28">
      <w:pPr>
        <w:pStyle w:val="subhead"/>
        <w:spacing w:after="240"/>
      </w:pPr>
      <w:r>
        <w:t>1</w:t>
      </w:r>
      <w:r w:rsidR="003352F3" w:rsidRPr="003352F3">
        <w:t>7. Avijjāsuttaṃ</w:t>
      </w:r>
    </w:p>
    <w:p w:rsidR="003352F3" w:rsidRDefault="003352F3" w:rsidP="003352F3">
      <w:pPr>
        <w:spacing w:after="284" w:line="240" w:lineRule="auto"/>
        <w:ind w:firstLine="480"/>
        <w:rPr>
          <w:rFonts w:ascii="Times Ext Roman" w:eastAsia="Times New Roman" w:hAnsi="Times Ext Roman" w:cs="Times Ext Roman"/>
          <w:szCs w:val="24"/>
        </w:rPr>
      </w:pPr>
      <w:bookmarkStart w:id="12" w:name="para1087"/>
      <w:bookmarkStart w:id="13" w:name="para1087_sn5"/>
      <w:bookmarkEnd w:id="12"/>
      <w:bookmarkEnd w:id="13"/>
      <w:r w:rsidRPr="003352F3">
        <w:rPr>
          <w:rFonts w:ascii="Times Ext Roman" w:eastAsia="Times New Roman" w:hAnsi="Times Ext Roman" w:cs="Times Ext Roman"/>
          <w:szCs w:val="24"/>
        </w:rPr>
        <w:t xml:space="preserve">Ekamantaṃ nisinno kho so bhikkhu bhagavantaṃ etadavoca – ‘‘‘avijjā, avijjā’ti bhante, vuccati. Katamā nu kho, bhante, avijjā; kittāvatā ca avijjāgato hotī’’ti? ‘‘Yaṃ kho, bhikkhu, dukkhe aññāṇaṃ, dukkhasamudaye aññāṇaṃ, dukkhanirodhe aññāṇaṃ, dukkhanirodhagāminiyā paṭipadāya aññāṇaṃ – ayaṃ vuccati, bhikkhu, avijjā; ettāvatā ca </w:t>
      </w:r>
      <w:bookmarkStart w:id="14" w:name="T5.0539"/>
      <w:bookmarkEnd w:id="14"/>
      <w:r w:rsidRPr="003352F3">
        <w:rPr>
          <w:rFonts w:ascii="Times Ext Roman" w:eastAsia="Times New Roman" w:hAnsi="Times Ext Roman" w:cs="Times Ext Roman"/>
          <w:szCs w:val="24"/>
        </w:rPr>
        <w:t>avijjāgato hotī’’ti.</w:t>
      </w:r>
    </w:p>
    <w:p w:rsidR="00D97035" w:rsidRPr="0097221B" w:rsidRDefault="00D97035" w:rsidP="00D97035">
      <w:pPr>
        <w:pStyle w:val="bodytext-english"/>
      </w:pPr>
      <w:r w:rsidRPr="0097221B">
        <w:t xml:space="preserve">Sitting to one side, that bhikkhu said to the Blessed One: “Venerable sir, it is said, ‘ignorance, ignorance.’ What is ignorance, </w:t>
      </w:r>
      <w:r w:rsidR="00AF414F">
        <w:t>Bhante</w:t>
      </w:r>
      <w:r w:rsidRPr="0097221B">
        <w:t>, and in what way is one immersed in ignorance?”</w:t>
      </w:r>
      <w:r>
        <w:t xml:space="preserve"> – </w:t>
      </w:r>
      <w:r w:rsidRPr="0097221B">
        <w:t>“Bhikkhu, not knowing suffering, not knowing the origin of suffering, not knowing the cessation of suffering, not knowing the way leading to the cessation of suffering: this is called ignorance, bhikkhu, and it is in this way that one is immersed in ignorance.</w:t>
      </w:r>
      <w:r>
        <w:t>”</w:t>
      </w:r>
    </w:p>
    <w:p w:rsidR="00D97035" w:rsidRPr="003352F3" w:rsidRDefault="00D97035" w:rsidP="003352F3">
      <w:pPr>
        <w:spacing w:after="284" w:line="240" w:lineRule="auto"/>
        <w:ind w:firstLine="480"/>
        <w:rPr>
          <w:rFonts w:ascii="Times Ext Roman" w:eastAsia="Times New Roman" w:hAnsi="Times Ext Roman" w:cs="Times Ext Roman"/>
          <w:szCs w:val="24"/>
        </w:rPr>
      </w:pPr>
    </w:p>
    <w:p w:rsidR="003352F3" w:rsidRPr="003352F3" w:rsidRDefault="003352F3" w:rsidP="00AF414F">
      <w:pPr>
        <w:pStyle w:val="subhead"/>
      </w:pPr>
      <w:r>
        <w:t>1</w:t>
      </w:r>
      <w:r w:rsidRPr="003352F3">
        <w:t>8. Vijjāsuttaṃ</w:t>
      </w:r>
    </w:p>
    <w:p w:rsidR="003352F3" w:rsidRDefault="003352F3" w:rsidP="003352F3">
      <w:pPr>
        <w:spacing w:after="284" w:line="240" w:lineRule="auto"/>
        <w:ind w:firstLine="480"/>
        <w:rPr>
          <w:rFonts w:ascii="Times Ext Roman" w:eastAsia="Times New Roman" w:hAnsi="Times Ext Roman" w:cs="Times Ext Roman"/>
          <w:szCs w:val="24"/>
        </w:rPr>
      </w:pPr>
      <w:bookmarkStart w:id="15" w:name="para1088"/>
      <w:bookmarkStart w:id="16" w:name="para1088_sn5"/>
      <w:bookmarkEnd w:id="15"/>
      <w:bookmarkEnd w:id="16"/>
      <w:r w:rsidRPr="003352F3">
        <w:rPr>
          <w:rFonts w:ascii="Times Ext Roman" w:eastAsia="Times New Roman" w:hAnsi="Times Ext Roman" w:cs="Times Ext Roman"/>
          <w:szCs w:val="24"/>
        </w:rPr>
        <w:t xml:space="preserve">Atha kho aññataro bhikkhu yena bhagavā tenupasaṅkami; upasaṅkamitvā bhagavantaṃ abhivādetvā ekamantaṃ nisīdi. Ekamantaṃ nisinno kho so bhikkhu bhagavantaṃ etadavoca – ‘‘‘vijjā, vijjā’ti, bhante, vuccati. Katamā nu kho, bhante, vijjā; kittāvatā ca vijjāgato hotī’’ti? ‘‘Yaṃ </w:t>
      </w:r>
      <w:bookmarkStart w:id="17" w:name="P5.0430"/>
      <w:bookmarkEnd w:id="17"/>
      <w:r w:rsidRPr="003352F3">
        <w:rPr>
          <w:rFonts w:ascii="Times Ext Roman" w:eastAsia="Times New Roman" w:hAnsi="Times Ext Roman" w:cs="Times Ext Roman"/>
          <w:szCs w:val="24"/>
        </w:rPr>
        <w:t>kho, bhikkhu, dukkhe ñāṇaṃ, dukkhasamudaye ñāṇaṃ, dukkhanirodhe ñāṇaṃ, dukkhanirodhagāminiyā paṭipadāya ñāṇaṃ – ayaṃ vuccati, bhikkhu, vijjā; ettāvatā ca vijjāgato hotī’’ti.</w:t>
      </w:r>
    </w:p>
    <w:p w:rsidR="00D97035" w:rsidRPr="0097221B" w:rsidRDefault="00D97035" w:rsidP="00D97035">
      <w:pPr>
        <w:pStyle w:val="bodytext-english"/>
      </w:pPr>
      <w:r w:rsidRPr="0097221B">
        <w:t xml:space="preserve">Then a certain bhikkhu approached the Blessed One, paid homage to him, sat down to one side, and said to him: “Venerable sir, it is said, ‘true knowledge, true knowledge.’ What is true knowledge, </w:t>
      </w:r>
      <w:r w:rsidR="00AF414F">
        <w:t>Bhante</w:t>
      </w:r>
      <w:r w:rsidRPr="0097221B">
        <w:t xml:space="preserve">, and in what way has one arrived at true knowledge?” </w:t>
      </w:r>
      <w:r>
        <w:t xml:space="preserve">– </w:t>
      </w:r>
      <w:r w:rsidRPr="0097221B">
        <w:t>“Bhikkhu, knowledge of suffering, knowledge of the origin of suffering, knowledge of the cessation of suffering, knowledge of the way leading to the cessation of suffering: this is called true knowledge, bhikkhu, and it is in this way that one has arrived at true knowledge.</w:t>
      </w:r>
      <w:r>
        <w:t>”</w:t>
      </w:r>
    </w:p>
    <w:p w:rsidR="00D97035" w:rsidRPr="003352F3" w:rsidRDefault="00D97035" w:rsidP="003352F3">
      <w:pPr>
        <w:spacing w:after="284" w:line="240" w:lineRule="auto"/>
        <w:ind w:firstLine="480"/>
        <w:rPr>
          <w:rFonts w:ascii="Times Ext Roman" w:eastAsia="Times New Roman" w:hAnsi="Times Ext Roman" w:cs="Times Ext Roman"/>
          <w:szCs w:val="24"/>
        </w:rPr>
      </w:pPr>
    </w:p>
    <w:p w:rsidR="003352F3" w:rsidRPr="003352F3" w:rsidRDefault="00D97035" w:rsidP="00AF414F">
      <w:pPr>
        <w:pStyle w:val="subhead"/>
      </w:pPr>
      <w:r>
        <w:t>2</w:t>
      </w:r>
      <w:r w:rsidR="003352F3" w:rsidRPr="003352F3">
        <w:t>1. Paṭhamakoṭigāmasuttaṃ</w:t>
      </w:r>
    </w:p>
    <w:p w:rsidR="00D97035" w:rsidRDefault="003352F3" w:rsidP="003352F3">
      <w:pPr>
        <w:spacing w:after="284" w:line="240" w:lineRule="auto"/>
        <w:ind w:firstLine="480"/>
        <w:rPr>
          <w:rFonts w:ascii="Times Ext Roman" w:eastAsia="Times New Roman" w:hAnsi="Times Ext Roman" w:cs="Times Ext Roman"/>
          <w:szCs w:val="24"/>
        </w:rPr>
      </w:pPr>
      <w:bookmarkStart w:id="18" w:name="para1091"/>
      <w:bookmarkStart w:id="19" w:name="para1091_sn5"/>
      <w:bookmarkEnd w:id="18"/>
      <w:bookmarkEnd w:id="19"/>
      <w:r w:rsidRPr="003352F3">
        <w:rPr>
          <w:rFonts w:ascii="Times Ext Roman" w:eastAsia="Times New Roman" w:hAnsi="Times Ext Roman" w:cs="Times Ext Roman"/>
          <w:szCs w:val="24"/>
        </w:rPr>
        <w:t xml:space="preserve">Ekaṃ </w:t>
      </w:r>
      <w:bookmarkStart w:id="20" w:name="T5.0541"/>
      <w:bookmarkEnd w:id="20"/>
      <w:r w:rsidRPr="003352F3">
        <w:rPr>
          <w:rFonts w:ascii="Times Ext Roman" w:eastAsia="Times New Roman" w:hAnsi="Times Ext Roman" w:cs="Times Ext Roman"/>
          <w:szCs w:val="24"/>
        </w:rPr>
        <w:t xml:space="preserve">samayaṃ bhagavā vajjīsu viharati koṭigāme. Tatra kho bhagavā bhikkhū āmantesi – ‘‘catunnaṃ, bhikkhave, ariyasaccānaṃ ananubodhā appaṭivedhā evamidaṃ dīghamaddhānaṃ sandhāvitaṃ </w:t>
      </w:r>
      <w:r w:rsidR="00D97035">
        <w:rPr>
          <w:rFonts w:ascii="Times Ext Roman" w:eastAsia="Times New Roman" w:hAnsi="Times Ext Roman" w:cs="Times Ext Roman"/>
          <w:szCs w:val="24"/>
        </w:rPr>
        <w:t xml:space="preserve">saṃsaritaṃ mamañceva tumhākañca. </w:t>
      </w:r>
      <w:r w:rsidRPr="003352F3">
        <w:rPr>
          <w:rFonts w:ascii="Times Ext Roman" w:eastAsia="Times New Roman" w:hAnsi="Times Ext Roman" w:cs="Times Ext Roman"/>
          <w:szCs w:val="24"/>
        </w:rPr>
        <w:t xml:space="preserve">Katamesaṃ </w:t>
      </w:r>
      <w:bookmarkStart w:id="21" w:name="M3.0378"/>
      <w:bookmarkEnd w:id="21"/>
      <w:r w:rsidRPr="003352F3">
        <w:rPr>
          <w:rFonts w:ascii="Times Ext Roman" w:eastAsia="Times New Roman" w:hAnsi="Times Ext Roman" w:cs="Times Ext Roman"/>
          <w:szCs w:val="24"/>
        </w:rPr>
        <w:t>catunnaṃ? Dukkhassa, bhikkhave, ariyasaccassa ananubodhā appaṭivedhā evamidaṃ dīghamaddhānaṃ sandhāvitaṃ saṃsaritaṃ mamañceva tumhākañca. Dukkhasamudayassa ariyasaccassa…pe… dukkha</w:t>
      </w:r>
      <w:r w:rsidR="00AF414F">
        <w:rPr>
          <w:rFonts w:ascii="Times Ext Roman" w:eastAsia="Times New Roman" w:hAnsi="Times Ext Roman" w:cs="Times Ext Roman"/>
          <w:szCs w:val="24"/>
        </w:rPr>
        <w:softHyphen/>
      </w:r>
      <w:r w:rsidRPr="003352F3">
        <w:rPr>
          <w:rFonts w:ascii="Times Ext Roman" w:eastAsia="Times New Roman" w:hAnsi="Times Ext Roman" w:cs="Times Ext Roman"/>
          <w:szCs w:val="24"/>
        </w:rPr>
        <w:t xml:space="preserve">nirodhassa ariyasaccassa…pe… dukkhanirodhagāminiyā paṭipadāya ariyasaccassa ananubodhā </w:t>
      </w:r>
      <w:bookmarkStart w:id="22" w:name="P5.0432"/>
      <w:bookmarkEnd w:id="22"/>
      <w:r w:rsidRPr="003352F3">
        <w:rPr>
          <w:rFonts w:ascii="Times Ext Roman" w:eastAsia="Times New Roman" w:hAnsi="Times Ext Roman" w:cs="Times Ext Roman"/>
          <w:szCs w:val="24"/>
        </w:rPr>
        <w:t xml:space="preserve">appaṭivedhā evamidaṃ dīghamaddhānaṃ sandhāvitaṃ saṃsaritaṃ mamañceva tumhākañca. </w:t>
      </w:r>
    </w:p>
    <w:p w:rsidR="00D97035" w:rsidRPr="0097221B" w:rsidRDefault="00D97035" w:rsidP="00D97035">
      <w:pPr>
        <w:pStyle w:val="bodytext-english"/>
        <w:spacing w:after="100" w:afterAutospacing="1"/>
      </w:pPr>
      <w:r w:rsidRPr="0097221B">
        <w:lastRenderedPageBreak/>
        <w:t>On one occasion the Blessed One was dwelling among the Vajjians at Ko</w:t>
      </w:r>
      <w:r>
        <w:t>ṭ</w:t>
      </w:r>
      <w:r w:rsidRPr="0097221B">
        <w:t>ig</w:t>
      </w:r>
      <w:r>
        <w:t>ā</w:t>
      </w:r>
      <w:r w:rsidRPr="0097221B">
        <w:t>ma. There the Blessed One addressed the bhikkhus thus: “Bhikkhus, it is because of not understanding and not penetrating the Four Noble Truths that you and I have roamed and wandered through this long course of sa</w:t>
      </w:r>
      <w:r>
        <w:t>ṃ</w:t>
      </w:r>
      <w:r w:rsidRPr="0097221B">
        <w:t>s</w:t>
      </w:r>
      <w:r>
        <w:t>ā</w:t>
      </w:r>
      <w:r w:rsidRPr="0097221B">
        <w:t>ra. What four?</w:t>
      </w:r>
      <w:r>
        <w:t xml:space="preserve"> </w:t>
      </w:r>
      <w:r w:rsidRPr="0097221B">
        <w:t>It is, bhikkhus, because of not understanding and not penetrating the noble truth of suffering that you and I have roamed and wandered through this long course of sa</w:t>
      </w:r>
      <w:r>
        <w:t>ṃ</w:t>
      </w:r>
      <w:r w:rsidRPr="0097221B">
        <w:t>s</w:t>
      </w:r>
      <w:r>
        <w:t>ā</w:t>
      </w:r>
      <w:r w:rsidRPr="0097221B">
        <w:t>ra. It is because of not understanding and not penetrating the noble truth of the origin of suffering … the noble truth of the cessation of suffering … the noble truth of the way leading to the cessation of suffering that you and I have roamed and wandered through this long course of sa</w:t>
      </w:r>
      <w:r>
        <w:t>ṃ</w:t>
      </w:r>
      <w:r w:rsidRPr="0097221B">
        <w:t>s</w:t>
      </w:r>
      <w:r>
        <w:t>ā</w:t>
      </w:r>
      <w:r w:rsidRPr="0097221B">
        <w:t xml:space="preserve">ra. </w:t>
      </w:r>
    </w:p>
    <w:p w:rsidR="003352F3" w:rsidRDefault="003352F3" w:rsidP="003352F3">
      <w:pPr>
        <w:spacing w:after="284" w:line="240" w:lineRule="auto"/>
        <w:ind w:firstLine="480"/>
        <w:rPr>
          <w:rFonts w:ascii="Times Ext Roman" w:eastAsia="Times New Roman" w:hAnsi="Times Ext Roman" w:cs="Times Ext Roman"/>
          <w:szCs w:val="24"/>
        </w:rPr>
      </w:pPr>
      <w:r w:rsidRPr="003352F3">
        <w:rPr>
          <w:rFonts w:ascii="Times Ext Roman" w:eastAsia="Times New Roman" w:hAnsi="Times Ext Roman" w:cs="Times Ext Roman"/>
          <w:szCs w:val="24"/>
        </w:rPr>
        <w:t>Tayidaṃ, bhikkhave, dukkhaṃ ariyasaccaṃ anubuddhaṃ paṭividdhaṃ, dukkhasamudayaṃ ariyasaccaṃ anubuddhaṃ paṭividdhaṃ, dukkhanirodhaṃ ariyasaccaṃ anubuddhaṃ paṭividdhaṃ, dukkhanirodhagāminī paṭipadā ariyasaccaṃ anubuddhaṃ paṭividdhaṃ; ucchinnā bhavataṇhā, khīṇā bhavanetti; natthidāni punabbhavo’’ti.</w:t>
      </w:r>
    </w:p>
    <w:p w:rsidR="00D97035" w:rsidRPr="0097221B" w:rsidRDefault="00D97035" w:rsidP="00D97035">
      <w:pPr>
        <w:pStyle w:val="bodytext-english"/>
      </w:pPr>
      <w:r w:rsidRPr="0097221B">
        <w:t xml:space="preserve"> “That noble truth of suffering, bhikkhus, has been understood and penetrated. That noble truth of the origin of suffering has been understood and penetrated. That noble truth of the cessation of suffering has been understood and penetrated. That noble truth of the way leading to the cessation of suffering has been understood and penetrated. Craving for existence has been cut off; the conduit to existence has been destroyed; now there is no more renewed existence.”</w:t>
      </w:r>
    </w:p>
    <w:p w:rsidR="003352F3" w:rsidRPr="003352F3" w:rsidRDefault="003352F3" w:rsidP="003352F3">
      <w:pPr>
        <w:spacing w:after="284" w:line="240" w:lineRule="auto"/>
        <w:ind w:firstLine="480"/>
        <w:rPr>
          <w:rFonts w:ascii="Times Ext Roman" w:eastAsia="Times New Roman" w:hAnsi="Times Ext Roman" w:cs="Times Ext Roman"/>
          <w:szCs w:val="24"/>
        </w:rPr>
      </w:pPr>
      <w:r w:rsidRPr="003352F3">
        <w:rPr>
          <w:rFonts w:ascii="Times Ext Roman" w:eastAsia="Times New Roman" w:hAnsi="Times Ext Roman" w:cs="Times Ext Roman"/>
          <w:szCs w:val="24"/>
        </w:rPr>
        <w:t>Idamavoca bhagavā. Idaṃ vatvāna sugato athāparaṃ etadavoca satthā –</w:t>
      </w:r>
    </w:p>
    <w:p w:rsidR="003352F3" w:rsidRPr="003352F3" w:rsidRDefault="003352F3" w:rsidP="003352F3">
      <w:pPr>
        <w:spacing w:line="240" w:lineRule="auto"/>
        <w:ind w:left="960" w:firstLine="0"/>
        <w:rPr>
          <w:rFonts w:ascii="Times Ext Roman" w:eastAsia="Times New Roman" w:hAnsi="Times Ext Roman" w:cs="Times Ext Roman"/>
          <w:szCs w:val="24"/>
        </w:rPr>
      </w:pPr>
      <w:r w:rsidRPr="003352F3">
        <w:rPr>
          <w:rFonts w:ascii="Times Ext Roman" w:eastAsia="Times New Roman" w:hAnsi="Times Ext Roman" w:cs="Times Ext Roman"/>
          <w:szCs w:val="24"/>
        </w:rPr>
        <w:t>‘‘Catunnaṃ ariyasaccānaṃ, yathābhūtaṃ adassanā;</w:t>
      </w:r>
    </w:p>
    <w:p w:rsidR="003352F3" w:rsidRPr="003352F3" w:rsidRDefault="003352F3" w:rsidP="003352F3">
      <w:pPr>
        <w:spacing w:after="284" w:line="240" w:lineRule="auto"/>
        <w:ind w:left="960" w:firstLine="0"/>
        <w:rPr>
          <w:rFonts w:ascii="Times Ext Roman" w:eastAsia="Times New Roman" w:hAnsi="Times Ext Roman" w:cs="Times Ext Roman"/>
          <w:szCs w:val="24"/>
        </w:rPr>
      </w:pPr>
      <w:r w:rsidRPr="003352F3">
        <w:rPr>
          <w:rFonts w:ascii="Times Ext Roman" w:eastAsia="Times New Roman" w:hAnsi="Times Ext Roman" w:cs="Times Ext Roman"/>
          <w:szCs w:val="24"/>
        </w:rPr>
        <w:t>Saṃsitaṃ dīghamaddhānaṃ, tāsu tāsveva jātisu.</w:t>
      </w:r>
    </w:p>
    <w:p w:rsidR="003352F3" w:rsidRPr="003352F3" w:rsidRDefault="003352F3" w:rsidP="003352F3">
      <w:pPr>
        <w:spacing w:line="240" w:lineRule="auto"/>
        <w:ind w:left="960" w:firstLine="0"/>
        <w:rPr>
          <w:rFonts w:ascii="Times Ext Roman" w:eastAsia="Times New Roman" w:hAnsi="Times Ext Roman" w:cs="Times Ext Roman"/>
          <w:szCs w:val="24"/>
        </w:rPr>
      </w:pPr>
      <w:r w:rsidRPr="003352F3">
        <w:rPr>
          <w:rFonts w:ascii="Times Ext Roman" w:eastAsia="Times New Roman" w:hAnsi="Times Ext Roman" w:cs="Times Ext Roman"/>
          <w:szCs w:val="24"/>
        </w:rPr>
        <w:t xml:space="preserve">‘‘Tāni </w:t>
      </w:r>
      <w:bookmarkStart w:id="23" w:name="V3.0495"/>
      <w:bookmarkEnd w:id="23"/>
      <w:r w:rsidRPr="003352F3">
        <w:rPr>
          <w:rFonts w:ascii="Times Ext Roman" w:eastAsia="Times New Roman" w:hAnsi="Times Ext Roman" w:cs="Times Ext Roman"/>
          <w:szCs w:val="24"/>
        </w:rPr>
        <w:t>etāni diṭṭhāni, bhavanetti samūhatā;</w:t>
      </w:r>
    </w:p>
    <w:p w:rsidR="003352F3" w:rsidRDefault="003352F3" w:rsidP="003352F3">
      <w:pPr>
        <w:spacing w:after="284" w:line="240" w:lineRule="auto"/>
        <w:ind w:left="960" w:firstLine="0"/>
        <w:rPr>
          <w:rFonts w:ascii="Times Ext Roman" w:eastAsia="Times New Roman" w:hAnsi="Times Ext Roman" w:cs="Times Ext Roman"/>
          <w:szCs w:val="24"/>
        </w:rPr>
      </w:pPr>
      <w:r w:rsidRPr="003352F3">
        <w:rPr>
          <w:rFonts w:ascii="Times Ext Roman" w:eastAsia="Times New Roman" w:hAnsi="Times Ext Roman" w:cs="Times Ext Roman"/>
          <w:szCs w:val="24"/>
        </w:rPr>
        <w:t>Ucchinnaṃ mūlaṃ dukkhassa, natthidāni punabbhavo’’ti.</w:t>
      </w:r>
    </w:p>
    <w:p w:rsidR="00D97035" w:rsidRDefault="00D97035" w:rsidP="00D97035">
      <w:pPr>
        <w:pStyle w:val="bodytext-english"/>
      </w:pPr>
      <w:r w:rsidRPr="0097221B">
        <w:t>This is what the Blessed One said. Having said this, the Fortunate One, the Teacher, further said this:</w:t>
      </w:r>
    </w:p>
    <w:p w:rsidR="00D97035" w:rsidRPr="0097221B" w:rsidRDefault="00D97035" w:rsidP="00D97035">
      <w:pPr>
        <w:pStyle w:val="bodytext-english"/>
      </w:pPr>
    </w:p>
    <w:p w:rsidR="00D97035" w:rsidRPr="0097221B" w:rsidRDefault="00D97035" w:rsidP="00D97035">
      <w:pPr>
        <w:pStyle w:val="bodytext-english"/>
      </w:pPr>
      <w:r w:rsidRPr="0097221B">
        <w:t>“Because of not seeing as they are</w:t>
      </w:r>
    </w:p>
    <w:p w:rsidR="00D97035" w:rsidRPr="0097221B" w:rsidRDefault="00D97035" w:rsidP="00D97035">
      <w:pPr>
        <w:pStyle w:val="bodytext-english"/>
      </w:pPr>
      <w:r w:rsidRPr="0097221B">
        <w:t>The Four Noble Truths,</w:t>
      </w:r>
    </w:p>
    <w:p w:rsidR="00D97035" w:rsidRPr="0097221B" w:rsidRDefault="00D97035" w:rsidP="00D97035">
      <w:pPr>
        <w:pStyle w:val="bodytext-english"/>
      </w:pPr>
      <w:r w:rsidRPr="0097221B">
        <w:t>We have wandered through the long course</w:t>
      </w:r>
    </w:p>
    <w:p w:rsidR="00D97035" w:rsidRPr="0097221B" w:rsidRDefault="00D97035" w:rsidP="00D97035">
      <w:pPr>
        <w:pStyle w:val="bodytext-english"/>
      </w:pPr>
      <w:r w:rsidRPr="0097221B">
        <w:t>In the various kinds of births.</w:t>
      </w:r>
    </w:p>
    <w:p w:rsidR="00D97035" w:rsidRPr="0097221B" w:rsidRDefault="00D97035" w:rsidP="00D97035">
      <w:pPr>
        <w:pStyle w:val="bodytext-english"/>
      </w:pPr>
    </w:p>
    <w:p w:rsidR="00D97035" w:rsidRPr="0097221B" w:rsidRDefault="00D97035" w:rsidP="00D97035">
      <w:pPr>
        <w:pStyle w:val="bodytext-english"/>
      </w:pPr>
      <w:r w:rsidRPr="0097221B">
        <w:t>“Now these truths have been seen;</w:t>
      </w:r>
    </w:p>
    <w:p w:rsidR="00D97035" w:rsidRPr="0097221B" w:rsidRDefault="00D97035" w:rsidP="00D97035">
      <w:pPr>
        <w:pStyle w:val="bodytext-english"/>
      </w:pPr>
      <w:r w:rsidRPr="0097221B">
        <w:t>The conduit to existence is severed;</w:t>
      </w:r>
    </w:p>
    <w:p w:rsidR="00D97035" w:rsidRPr="0097221B" w:rsidRDefault="00D97035" w:rsidP="00D97035">
      <w:pPr>
        <w:pStyle w:val="bodytext-english"/>
      </w:pPr>
      <w:r w:rsidRPr="0097221B">
        <w:t>Cut off is the root of suffering:</w:t>
      </w:r>
    </w:p>
    <w:p w:rsidR="00D97035" w:rsidRPr="0097221B" w:rsidRDefault="00D97035" w:rsidP="00D97035">
      <w:pPr>
        <w:pStyle w:val="bodytext-english"/>
      </w:pPr>
      <w:r w:rsidRPr="0097221B">
        <w:t>Now there is no more renewed existence.”</w:t>
      </w:r>
    </w:p>
    <w:p w:rsidR="00D97035" w:rsidRPr="003352F3" w:rsidRDefault="00D97035" w:rsidP="003352F3">
      <w:pPr>
        <w:spacing w:after="284" w:line="240" w:lineRule="auto"/>
        <w:ind w:left="960" w:firstLine="0"/>
        <w:rPr>
          <w:rFonts w:ascii="Times Ext Roman" w:eastAsia="Times New Roman" w:hAnsi="Times Ext Roman" w:cs="Times Ext Roman"/>
          <w:szCs w:val="24"/>
        </w:rPr>
      </w:pPr>
    </w:p>
    <w:p w:rsidR="003352F3" w:rsidRDefault="003352F3" w:rsidP="00456B28">
      <w:pPr>
        <w:pStyle w:val="subhead"/>
        <w:keepNext/>
      </w:pPr>
      <w:r>
        <w:lastRenderedPageBreak/>
        <w:t xml:space="preserve">23. </w:t>
      </w:r>
      <w:r w:rsidRPr="00AF414F">
        <w:t>Sammāsambuddhasuttaṃ</w:t>
      </w:r>
    </w:p>
    <w:p w:rsidR="003352F3" w:rsidRDefault="00D97035" w:rsidP="003352F3">
      <w:pPr>
        <w:pStyle w:val="bodytext"/>
        <w:rPr>
          <w:rFonts w:ascii="Times Ext Roman" w:hAnsi="Times Ext Roman" w:cs="Times Ext Roman"/>
        </w:rPr>
      </w:pPr>
      <w:bookmarkStart w:id="24" w:name="para1093"/>
      <w:bookmarkStart w:id="25" w:name="para1093_sn5"/>
      <w:bookmarkEnd w:id="24"/>
      <w:bookmarkEnd w:id="25"/>
      <w:r>
        <w:rPr>
          <w:rStyle w:val="paranum1"/>
          <w:rFonts w:ascii="Times Ext Roman" w:hAnsi="Times Ext Roman" w:cs="Times Ext Roman"/>
        </w:rPr>
        <w:t>“</w:t>
      </w:r>
      <w:r w:rsidR="003352F3">
        <w:rPr>
          <w:rFonts w:ascii="Times Ext Roman" w:hAnsi="Times Ext Roman" w:cs="Times Ext Roman"/>
        </w:rPr>
        <w:t>Cattāri</w:t>
      </w:r>
      <w:r>
        <w:rPr>
          <w:rFonts w:ascii="Times Ext Roman" w:hAnsi="Times Ext Roman" w:cs="Times Ext Roman"/>
        </w:rPr>
        <w:t>’</w:t>
      </w:r>
      <w:r w:rsidR="003352F3">
        <w:rPr>
          <w:rFonts w:ascii="Times Ext Roman" w:hAnsi="Times Ext Roman" w:cs="Times Ext Roman"/>
        </w:rPr>
        <w:t>māni, bhikkhave, ariyasaccāni. Katamāni cattāri? Dukkhaṃ ariyasaccaṃ…pe… dukkhanirodhagāminī paṭipadā ariyasaccaṃ – imāni kho, bhikkhave, cattāri ariyasaccāni. Imesaṃ kho, bhikkhave, catunnaṃ ariyasaccānaṃ yathābhūtaṃ abhisambuddhattā tathāgato ‘arahaṃ sammāsambuddho’ti vuccati.</w:t>
      </w:r>
      <w:r>
        <w:rPr>
          <w:rFonts w:ascii="Times Ext Roman" w:hAnsi="Times Ext Roman" w:cs="Times Ext Roman"/>
        </w:rPr>
        <w:t>”</w:t>
      </w:r>
    </w:p>
    <w:p w:rsidR="00820BE9" w:rsidRDefault="00820BE9" w:rsidP="00820BE9">
      <w:pPr>
        <w:pStyle w:val="bodytext-english"/>
      </w:pPr>
      <w:r w:rsidRPr="0097221B">
        <w:t>“Bhikkhus, there are these Four Noble Truths. What four? The noble truth of suffering … the noble truth of the way leading to the cessation of suffering. It is because he has fully awakened to these Four Noble Truths as they really are that the Tath</w:t>
      </w:r>
      <w:r>
        <w:t>ā</w:t>
      </w:r>
      <w:r w:rsidRPr="0097221B">
        <w:t>gata is called the Arahant, the Perfectly Enlightened One.</w:t>
      </w:r>
      <w:r>
        <w:t>”</w:t>
      </w:r>
    </w:p>
    <w:p w:rsidR="00820BE9" w:rsidRDefault="00820BE9" w:rsidP="00820BE9">
      <w:pPr>
        <w:pStyle w:val="bodytext-english"/>
        <w:rPr>
          <w:rFonts w:ascii="Times Ext Roman" w:hAnsi="Times Ext Roman" w:cs="Times Ext Roman"/>
        </w:rPr>
      </w:pPr>
    </w:p>
    <w:p w:rsidR="003352F3" w:rsidRDefault="00D97035" w:rsidP="00AF414F">
      <w:pPr>
        <w:pStyle w:val="subhead"/>
      </w:pPr>
      <w:r>
        <w:t>2</w:t>
      </w:r>
      <w:r w:rsidR="003352F3">
        <w:t xml:space="preserve">5. </w:t>
      </w:r>
      <w:r w:rsidR="003352F3" w:rsidRPr="00AF414F">
        <w:t>Āsavakkhayasuttaṃ</w:t>
      </w:r>
    </w:p>
    <w:p w:rsidR="003352F3" w:rsidRDefault="003352F3" w:rsidP="003352F3">
      <w:pPr>
        <w:pStyle w:val="bodytext"/>
        <w:rPr>
          <w:rFonts w:ascii="Times Ext Roman" w:hAnsi="Times Ext Roman" w:cs="Times Ext Roman"/>
        </w:rPr>
      </w:pPr>
      <w:bookmarkStart w:id="26" w:name="para1095"/>
      <w:bookmarkStart w:id="27" w:name="para1095_sn5"/>
      <w:bookmarkEnd w:id="26"/>
      <w:bookmarkEnd w:id="27"/>
      <w:r>
        <w:rPr>
          <w:rFonts w:ascii="Times Ext Roman" w:hAnsi="Times Ext Roman" w:cs="Times Ext Roman"/>
        </w:rPr>
        <w:t xml:space="preserve"> ‘‘Jānato</w:t>
      </w:r>
      <w:r w:rsidR="00F20CB3">
        <w:rPr>
          <w:rFonts w:ascii="Times Ext Roman" w:hAnsi="Times Ext Roman" w:cs="Times Ext Roman"/>
        </w:rPr>
        <w:t>’</w:t>
      </w:r>
      <w:r>
        <w:rPr>
          <w:rFonts w:ascii="Times Ext Roman" w:hAnsi="Times Ext Roman" w:cs="Times Ext Roman"/>
        </w:rPr>
        <w:t>haṃ, bhikkhave, passato āsavānaṃ khayaṃ vadāmi, no ajānato apassato. Kiñca, bhikkhave, jānato passato āsavānaṃ khayo hoti? ‘Idaṃ dukkh</w:t>
      </w:r>
      <w:r w:rsidR="00E512DA">
        <w:rPr>
          <w:rFonts w:ascii="Times Ext Roman" w:hAnsi="Times Ext Roman" w:cs="Times Ext Roman"/>
        </w:rPr>
        <w:t>an’ti</w:t>
      </w:r>
      <w:r>
        <w:rPr>
          <w:rFonts w:ascii="Times Ext Roman" w:hAnsi="Times Ext Roman" w:cs="Times Ext Roman"/>
        </w:rPr>
        <w:t>, bhikkhave, jānato passato āsavānaṃ khayo hoti, ‘ayaṃ dukkhasamudayo’ti jānato passato āsavānaṃ khayo hoti, ‘ayaṃ dukkhanirodho’ti jānato passato āsavānaṃ khayo hoti, ‘ayaṃ dukkhanirodhagāminī paṭipadā’ti jānato passato āsavānaṃ khayo hoti. Evaṃ kho, bhikkhave, jānato evaṃ passato āsavānaṃ khayo hoti.</w:t>
      </w:r>
      <w:r w:rsidR="00D97035">
        <w:rPr>
          <w:rFonts w:ascii="Times Ext Roman" w:hAnsi="Times Ext Roman" w:cs="Times Ext Roman"/>
        </w:rPr>
        <w:t>”</w:t>
      </w:r>
    </w:p>
    <w:p w:rsidR="00D97035" w:rsidRPr="0097221B" w:rsidRDefault="00D97035" w:rsidP="00D97035">
      <w:pPr>
        <w:pStyle w:val="bodytext-english"/>
      </w:pPr>
      <w:r w:rsidRPr="0097221B">
        <w:t xml:space="preserve">“Bhikkhus, I say that the destruction of the taints is for one who knows and sees, not for one who does not know and does not see. For one who knows what, for one who sees what, does the destruction of the taints come about? The destruction of the taints comes about for one who knows and sees: ‘This is suffering’; for one who knows and sees: ‘This is the origin of suffering’; for one who knows and sees: ‘This is the cessation of suffering’; for one who knows and sees: ‘This is the way leading to the cessation of suffering.’ It is for one who knows thus, for one who sees thus, that the destruction of the taints </w:t>
      </w:r>
      <w:r w:rsidR="00F20CB3">
        <w:t>occurs</w:t>
      </w:r>
      <w:r w:rsidRPr="0097221B">
        <w:t>.</w:t>
      </w:r>
      <w:r>
        <w:t>”</w:t>
      </w:r>
    </w:p>
    <w:p w:rsidR="00D97035" w:rsidRDefault="00D97035" w:rsidP="003352F3">
      <w:pPr>
        <w:pStyle w:val="bodytext"/>
        <w:rPr>
          <w:rFonts w:ascii="Times Ext Roman" w:hAnsi="Times Ext Roman" w:cs="Times Ext Roman"/>
        </w:rPr>
      </w:pPr>
    </w:p>
    <w:p w:rsidR="003352F3" w:rsidRPr="003352F3" w:rsidRDefault="00F20CB3" w:rsidP="00AF414F">
      <w:pPr>
        <w:pStyle w:val="subhead"/>
      </w:pPr>
      <w:r>
        <w:t>2</w:t>
      </w:r>
      <w:r w:rsidR="003352F3" w:rsidRPr="003352F3">
        <w:t>7. Tathasuttaṃ</w:t>
      </w:r>
    </w:p>
    <w:p w:rsidR="003352F3" w:rsidRPr="003352F3" w:rsidRDefault="003352F3" w:rsidP="003352F3">
      <w:pPr>
        <w:spacing w:after="284" w:line="240" w:lineRule="auto"/>
        <w:ind w:firstLine="480"/>
        <w:rPr>
          <w:rFonts w:ascii="Times Ext Roman" w:eastAsia="Times New Roman" w:hAnsi="Times Ext Roman" w:cs="Times Ext Roman"/>
          <w:szCs w:val="24"/>
        </w:rPr>
      </w:pPr>
      <w:bookmarkStart w:id="28" w:name="para1097"/>
      <w:bookmarkStart w:id="29" w:name="para1097_sn5"/>
      <w:bookmarkEnd w:id="28"/>
      <w:bookmarkEnd w:id="29"/>
      <w:r w:rsidRPr="003352F3">
        <w:rPr>
          <w:rFonts w:ascii="Times Ext Roman" w:eastAsia="Times New Roman" w:hAnsi="Times Ext Roman" w:cs="Times Ext Roman"/>
          <w:szCs w:val="24"/>
        </w:rPr>
        <w:t xml:space="preserve"> ‘‘Cattāri</w:t>
      </w:r>
      <w:r w:rsidR="00F20CB3">
        <w:rPr>
          <w:rFonts w:ascii="Times Ext Roman" w:eastAsia="Times New Roman" w:hAnsi="Times Ext Roman" w:cs="Times Ext Roman"/>
          <w:szCs w:val="24"/>
        </w:rPr>
        <w:t>’</w:t>
      </w:r>
      <w:r w:rsidRPr="003352F3">
        <w:rPr>
          <w:rFonts w:ascii="Times Ext Roman" w:eastAsia="Times New Roman" w:hAnsi="Times Ext Roman" w:cs="Times Ext Roman"/>
          <w:szCs w:val="24"/>
        </w:rPr>
        <w:t>māni, bhikkhave, ariyasaccāni. Katamāni cattāri? Dukkhaṃ ariyasaccaṃ, dukkhasamudayaṃ ariyasaccaṃ, dukkhanirodhaṃ ariyasaccaṃ, dukkhanirodhagāminī paṭipadā ariyasaccaṃ – imāni kho, bhikkhave, cattāri ariyasaccāni tathāni avitathāni anaññathāni; tasmā ‘ariyasaccānī’ti vuccanti.</w:t>
      </w:r>
    </w:p>
    <w:p w:rsidR="00F20CB3" w:rsidRDefault="00F20CB3" w:rsidP="00F20CB3">
      <w:pPr>
        <w:pStyle w:val="bodytext-english"/>
      </w:pPr>
      <w:r w:rsidRPr="0097221B">
        <w:t>“Bhikkhus, there are these Four Noble Truths. What four? The noble truth of suffering, the noble truth of the origin of suffering, the noble truth of the cessation of suffering, the noble truth of the way leading to the cessation of suffering. These Four Noble Truths, bhikkhus, are actual, unerring, not otherwise. Therefore they are called noble truths.</w:t>
      </w:r>
      <w:r>
        <w:t>”</w:t>
      </w:r>
    </w:p>
    <w:p w:rsidR="00F20CB3" w:rsidRDefault="00F20CB3" w:rsidP="00F20CB3">
      <w:pPr>
        <w:pStyle w:val="bodytext-english"/>
        <w:rPr>
          <w:rFonts w:ascii="Times Ext Roman" w:hAnsi="Times Ext Roman" w:cs="Times Ext Roman"/>
          <w:b/>
          <w:bCs/>
        </w:rPr>
      </w:pPr>
    </w:p>
    <w:p w:rsidR="003352F3" w:rsidRPr="003352F3" w:rsidRDefault="00F20CB3" w:rsidP="00456B28">
      <w:pPr>
        <w:pStyle w:val="subhead"/>
        <w:keepNext/>
      </w:pPr>
      <w:r>
        <w:lastRenderedPageBreak/>
        <w:t>2</w:t>
      </w:r>
      <w:r w:rsidR="003352F3" w:rsidRPr="003352F3">
        <w:t>8. Lokasuttaṃ</w:t>
      </w:r>
    </w:p>
    <w:p w:rsidR="003352F3" w:rsidRDefault="003352F3" w:rsidP="003352F3">
      <w:pPr>
        <w:spacing w:after="284" w:line="240" w:lineRule="auto"/>
        <w:ind w:firstLine="480"/>
        <w:rPr>
          <w:rFonts w:ascii="Times Ext Roman" w:eastAsia="Times New Roman" w:hAnsi="Times Ext Roman" w:cs="Times Ext Roman"/>
          <w:szCs w:val="24"/>
        </w:rPr>
      </w:pPr>
      <w:bookmarkStart w:id="30" w:name="para1098"/>
      <w:bookmarkStart w:id="31" w:name="para1098_sn5"/>
      <w:bookmarkEnd w:id="30"/>
      <w:bookmarkEnd w:id="31"/>
      <w:r w:rsidRPr="003352F3">
        <w:rPr>
          <w:rFonts w:ascii="Times Ext Roman" w:eastAsia="Times New Roman" w:hAnsi="Times Ext Roman" w:cs="Times Ext Roman"/>
          <w:szCs w:val="24"/>
        </w:rPr>
        <w:t xml:space="preserve"> ‘‘Cattāri</w:t>
      </w:r>
      <w:r w:rsidR="00F20CB3">
        <w:rPr>
          <w:rFonts w:ascii="Times Ext Roman" w:eastAsia="Times New Roman" w:hAnsi="Times Ext Roman" w:cs="Times Ext Roman"/>
          <w:szCs w:val="24"/>
        </w:rPr>
        <w:t>’</w:t>
      </w:r>
      <w:r w:rsidRPr="003352F3">
        <w:rPr>
          <w:rFonts w:ascii="Times Ext Roman" w:eastAsia="Times New Roman" w:hAnsi="Times Ext Roman" w:cs="Times Ext Roman"/>
          <w:szCs w:val="24"/>
        </w:rPr>
        <w:t>māni, bhikkhave, ariyasaccāni. Katamāni cattāri? Dukkhaṃ ariyasaccaṃ, dukkhasamudayaṃ ariyasaccaṃ, dukkhanirodhaṃ ariyasaccaṃ, dukkhanirodhagāminī paṭipadā ariyasaccaṃ. Sadevake loke samārake sabrahmake sassamaṇabrāhmaṇiyā pajāya sadevamanussāya tathāgato ariyo; tasmā ‘ariyasaccānī’ti vuccanti’’.</w:t>
      </w:r>
    </w:p>
    <w:p w:rsidR="00F20CB3" w:rsidRPr="0097221B" w:rsidRDefault="00F20CB3" w:rsidP="00F20CB3">
      <w:pPr>
        <w:pStyle w:val="bodytext-english"/>
      </w:pPr>
      <w:r w:rsidRPr="0097221B">
        <w:t>“Bhikkhus, these are these Four Noble Truths. What four? The noble truth of suffering, the noble truth of the origin of suffering, the noble truth of the cessation of suffering, the noble truth of the way leading to the cessation of suffering. In this world, with its devas, Mar</w:t>
      </w:r>
      <w:r>
        <w:t>ā</w:t>
      </w:r>
      <w:r w:rsidRPr="0097221B">
        <w:t>, and Brahm</w:t>
      </w:r>
      <w:r>
        <w:t>ā</w:t>
      </w:r>
      <w:r w:rsidRPr="0097221B">
        <w:t>, in this generation with its ascetics and brahmins, its devas and humans, the Tath</w:t>
      </w:r>
      <w:r>
        <w:t>ā</w:t>
      </w:r>
      <w:r w:rsidRPr="0097221B">
        <w:t>gata is the noble one. Therefore they are called noble truths.</w:t>
      </w:r>
      <w:r>
        <w:t>”</w:t>
      </w:r>
    </w:p>
    <w:p w:rsidR="00F20CB3" w:rsidRPr="003352F3" w:rsidRDefault="00F20CB3" w:rsidP="003352F3">
      <w:pPr>
        <w:spacing w:after="284" w:line="240" w:lineRule="auto"/>
        <w:ind w:firstLine="480"/>
        <w:rPr>
          <w:rFonts w:ascii="Times Ext Roman" w:eastAsia="Times New Roman" w:hAnsi="Times Ext Roman" w:cs="Times Ext Roman"/>
          <w:szCs w:val="24"/>
        </w:rPr>
      </w:pPr>
    </w:p>
    <w:p w:rsidR="003352F3" w:rsidRPr="003352F3" w:rsidRDefault="00F20CB3" w:rsidP="00AF414F">
      <w:pPr>
        <w:pStyle w:val="subhead"/>
      </w:pPr>
      <w:r>
        <w:t>2</w:t>
      </w:r>
      <w:r w:rsidR="003352F3" w:rsidRPr="003352F3">
        <w:t>9. Pariññeyyasuttaṃ</w:t>
      </w:r>
    </w:p>
    <w:p w:rsidR="003352F3" w:rsidRDefault="003352F3" w:rsidP="003352F3">
      <w:pPr>
        <w:spacing w:after="284" w:line="240" w:lineRule="auto"/>
        <w:ind w:firstLine="480"/>
        <w:rPr>
          <w:rFonts w:ascii="Times Ext Roman" w:eastAsia="Times New Roman" w:hAnsi="Times Ext Roman" w:cs="Times Ext Roman"/>
          <w:szCs w:val="24"/>
        </w:rPr>
      </w:pPr>
      <w:bookmarkStart w:id="32" w:name="para1099"/>
      <w:bookmarkStart w:id="33" w:name="para1099_sn5"/>
      <w:bookmarkEnd w:id="32"/>
      <w:bookmarkEnd w:id="33"/>
      <w:r w:rsidRPr="003352F3">
        <w:rPr>
          <w:rFonts w:ascii="Times Ext Roman" w:eastAsia="Times New Roman" w:hAnsi="Times Ext Roman" w:cs="Times Ext Roman"/>
          <w:szCs w:val="24"/>
        </w:rPr>
        <w:t xml:space="preserve"> ‘‘Cattārimāni</w:t>
      </w:r>
      <w:bookmarkStart w:id="34" w:name="V3.0499"/>
      <w:bookmarkStart w:id="35" w:name="P5.0436"/>
      <w:bookmarkEnd w:id="34"/>
      <w:bookmarkEnd w:id="35"/>
      <w:r w:rsidRPr="003352F3">
        <w:rPr>
          <w:rFonts w:ascii="Times Ext Roman" w:eastAsia="Times New Roman" w:hAnsi="Times Ext Roman" w:cs="Times Ext Roman"/>
          <w:szCs w:val="24"/>
        </w:rPr>
        <w:t xml:space="preserve">, bhikkhave, ariyasaccāni. Katamāni cattāri? Dukkhaṃ ariyasaccaṃ, dukkhasamudayaṃ ariyasaccaṃ, dukkhanirodhaṃ ariyasaccaṃ, dukkhanirodhagāminī paṭipadā ariyasaccaṃ – imāni kho, bhikkhave, cattāri ariyasaccāni. Imesaṃ </w:t>
      </w:r>
      <w:bookmarkStart w:id="36" w:name="M3.0382"/>
      <w:bookmarkEnd w:id="36"/>
      <w:r w:rsidRPr="003352F3">
        <w:rPr>
          <w:rFonts w:ascii="Times Ext Roman" w:eastAsia="Times New Roman" w:hAnsi="Times Ext Roman" w:cs="Times Ext Roman"/>
          <w:szCs w:val="24"/>
        </w:rPr>
        <w:t>kho, bhikkhave, catunnaṃ ariyasaccānaṃ atthi ariyasaccaṃ pariññeyyaṃ, atthi ariyasaccaṃ pahātabbaṃ, atthi ariyasaccaṃ sacchikātabbaṃ, atthi ariyasaccaṃ bhāvetabbaṃ.</w:t>
      </w:r>
      <w:r w:rsidR="00F20CB3" w:rsidRPr="003352F3">
        <w:rPr>
          <w:rFonts w:ascii="Times Ext Roman" w:eastAsia="Times New Roman" w:hAnsi="Times Ext Roman" w:cs="Times Ext Roman"/>
          <w:szCs w:val="24"/>
        </w:rPr>
        <w:t xml:space="preserve"> </w:t>
      </w:r>
      <w:r w:rsidRPr="003352F3">
        <w:rPr>
          <w:rFonts w:ascii="Times Ext Roman" w:eastAsia="Times New Roman" w:hAnsi="Times Ext Roman" w:cs="Times Ext Roman"/>
          <w:szCs w:val="24"/>
        </w:rPr>
        <w:t>Katamañca, bhikkhave, ariyasaccaṃ pariññeyyaṃ? Dukkhaṃ, bhikkhave, ariyasaccaṃ pariññeyyaṃ, dukkhasamudayaṃ ariyasaccaṃ pahātabbaṃ, dukkhanirodhaṃ ariyasaccaṃ sacchikātabbaṃ, dukkhanirodhagāminī paṭipadā ariyasaccaṃ bhāvetabbaṃ</w:t>
      </w:r>
      <w:r w:rsidR="00F20CB3">
        <w:rPr>
          <w:rFonts w:ascii="Times Ext Roman" w:eastAsia="Times New Roman" w:hAnsi="Times Ext Roman" w:cs="Times Ext Roman"/>
          <w:szCs w:val="24"/>
        </w:rPr>
        <w:t>”</w:t>
      </w:r>
      <w:r w:rsidRPr="003352F3">
        <w:rPr>
          <w:rFonts w:ascii="Times Ext Roman" w:eastAsia="Times New Roman" w:hAnsi="Times Ext Roman" w:cs="Times Ext Roman"/>
          <w:szCs w:val="24"/>
        </w:rPr>
        <w:t>.</w:t>
      </w:r>
    </w:p>
    <w:p w:rsidR="00F20CB3" w:rsidRPr="0097221B" w:rsidRDefault="00F20CB3" w:rsidP="00F20CB3">
      <w:pPr>
        <w:pStyle w:val="bodytext-english"/>
      </w:pPr>
      <w:r w:rsidRPr="0097221B">
        <w:t>“Bhikkhus, there are these Four Noble Truths. What four? The noble truth of suffering, the noble truth of the origin of suffering, the noble truth of the cessation of suffering, the noble truth of the way leading to the cessation of suffering. These are the Four Noble Truths.</w:t>
      </w:r>
      <w:r>
        <w:t xml:space="preserve"> O</w:t>
      </w:r>
      <w:r w:rsidRPr="0097221B">
        <w:t>f these Four Noble Truths, bhikkhus, there is a noble truth that is to be fully understood; there is a noble truth that is to be abandoned; there is a noble truth that is to be realized; there is a noble truth that is to be developed.</w:t>
      </w:r>
      <w:r>
        <w:t xml:space="preserve"> </w:t>
      </w:r>
      <w:r w:rsidRPr="0097221B">
        <w:t>And what, bhikkhus, is the noble truth that is to be fully understood? The noble truth of suffering is to be fully understood; the noble truth of the origin of suffering is to be abandoned; the noble truth of the cessation of suffering is to be realized; the noble truth of the way leading to the cessation of suffering is to be developed.</w:t>
      </w:r>
      <w:r w:rsidR="00456B28">
        <w:t>”</w:t>
      </w:r>
    </w:p>
    <w:p w:rsidR="00F20CB3" w:rsidRPr="003352F3" w:rsidRDefault="00F20CB3" w:rsidP="003352F3">
      <w:pPr>
        <w:spacing w:after="284" w:line="240" w:lineRule="auto"/>
        <w:ind w:firstLine="480"/>
        <w:rPr>
          <w:rFonts w:ascii="Times Ext Roman" w:eastAsia="Times New Roman" w:hAnsi="Times Ext Roman" w:cs="Times Ext Roman"/>
          <w:szCs w:val="24"/>
        </w:rPr>
      </w:pPr>
    </w:p>
    <w:p w:rsidR="003352F3" w:rsidRPr="003352F3" w:rsidRDefault="00F20CB3" w:rsidP="00AF414F">
      <w:pPr>
        <w:pStyle w:val="subhead"/>
      </w:pPr>
      <w:r>
        <w:t>3</w:t>
      </w:r>
      <w:r w:rsidR="003352F3" w:rsidRPr="003352F3">
        <w:t>1. S</w:t>
      </w:r>
      <w:r w:rsidR="00AF414F">
        <w:t>i</w:t>
      </w:r>
      <w:r w:rsidR="00AF414F">
        <w:rPr>
          <w:rFonts w:cs="Gentium Plus"/>
        </w:rPr>
        <w:t>ṃ</w:t>
      </w:r>
      <w:r w:rsidR="003352F3" w:rsidRPr="003352F3">
        <w:t>sapāvanasuttaṃ</w:t>
      </w:r>
    </w:p>
    <w:p w:rsidR="003352F3" w:rsidRPr="00820BE9" w:rsidRDefault="003352F3" w:rsidP="003352F3">
      <w:pPr>
        <w:spacing w:after="284" w:line="240" w:lineRule="auto"/>
        <w:ind w:firstLine="480"/>
        <w:rPr>
          <w:rFonts w:ascii="Times New Roman" w:eastAsia="Times New Roman" w:hAnsi="Times New Roman" w:cs="Times New Roman"/>
          <w:szCs w:val="24"/>
        </w:rPr>
      </w:pPr>
      <w:bookmarkStart w:id="37" w:name="para1101"/>
      <w:bookmarkStart w:id="38" w:name="para1101_sn5"/>
      <w:bookmarkEnd w:id="37"/>
      <w:bookmarkEnd w:id="38"/>
      <w:r w:rsidRPr="00820BE9">
        <w:rPr>
          <w:rFonts w:ascii="Times New Roman" w:eastAsia="Times New Roman" w:hAnsi="Times New Roman" w:cs="Times New Roman"/>
          <w:szCs w:val="24"/>
        </w:rPr>
        <w:t xml:space="preserve">Ekaṃ </w:t>
      </w:r>
      <w:bookmarkStart w:id="39" w:name="T5.0548"/>
      <w:bookmarkStart w:id="40" w:name="M3.0383"/>
      <w:bookmarkEnd w:id="39"/>
      <w:bookmarkEnd w:id="40"/>
      <w:r w:rsidRPr="00820BE9">
        <w:rPr>
          <w:rFonts w:ascii="Times New Roman" w:eastAsia="Times New Roman" w:hAnsi="Times New Roman" w:cs="Times New Roman"/>
          <w:szCs w:val="24"/>
        </w:rPr>
        <w:t xml:space="preserve">samayaṃ bhagavā kosambiyaṃ viharati </w:t>
      </w:r>
      <w:r w:rsidR="00F20CB3" w:rsidRPr="00820BE9">
        <w:rPr>
          <w:rFonts w:ascii="Times New Roman" w:eastAsia="Times New Roman" w:hAnsi="Times New Roman" w:cs="Times New Roman"/>
          <w:szCs w:val="24"/>
        </w:rPr>
        <w:t>siṃsapāvane</w:t>
      </w:r>
      <w:r w:rsidRPr="00820BE9">
        <w:rPr>
          <w:rFonts w:ascii="Times New Roman" w:eastAsia="Times New Roman" w:hAnsi="Times New Roman" w:cs="Times New Roman"/>
          <w:szCs w:val="24"/>
        </w:rPr>
        <w:t>. Atha kho bhagavā parittāni s</w:t>
      </w:r>
      <w:r w:rsidR="00F20CB3" w:rsidRPr="00820BE9">
        <w:rPr>
          <w:rFonts w:ascii="Times New Roman" w:eastAsia="Times New Roman" w:hAnsi="Times New Roman" w:cs="Times New Roman"/>
          <w:szCs w:val="24"/>
        </w:rPr>
        <w:t>iṃ</w:t>
      </w:r>
      <w:r w:rsidRPr="00820BE9">
        <w:rPr>
          <w:rFonts w:ascii="Times New Roman" w:eastAsia="Times New Roman" w:hAnsi="Times New Roman" w:cs="Times New Roman"/>
          <w:szCs w:val="24"/>
        </w:rPr>
        <w:t>sapāpaṇṇāni pāṇinā gahetvā bhikkhū āmantesi – ‘‘taṃ kiṃ maññatha, bhikkhave, katamaṃ nu kho bahutaraṃ – yāni vā mayā parittāni s</w:t>
      </w:r>
      <w:r w:rsidR="00F20CB3" w:rsidRPr="00820BE9">
        <w:rPr>
          <w:rFonts w:ascii="Times New Roman" w:eastAsia="Times New Roman" w:hAnsi="Times New Roman" w:cs="Times New Roman"/>
          <w:szCs w:val="24"/>
        </w:rPr>
        <w:t>iṃ</w:t>
      </w:r>
      <w:r w:rsidRPr="00820BE9">
        <w:rPr>
          <w:rFonts w:ascii="Times New Roman" w:eastAsia="Times New Roman" w:hAnsi="Times New Roman" w:cs="Times New Roman"/>
          <w:szCs w:val="24"/>
        </w:rPr>
        <w:t>sapāpaṇṇāni pāṇinā gahitāni y</w:t>
      </w:r>
      <w:r w:rsidR="00456B28">
        <w:rPr>
          <w:rFonts w:eastAsia="Times New Roman" w:cs="Gentium Plus"/>
          <w:szCs w:val="24"/>
        </w:rPr>
        <w:t>ā</w:t>
      </w:r>
      <w:r w:rsidR="00456B28">
        <w:rPr>
          <w:rFonts w:ascii="Times New Roman" w:eastAsia="Times New Roman" w:hAnsi="Times New Roman" w:cs="Times New Roman"/>
          <w:szCs w:val="24"/>
        </w:rPr>
        <w:t>ni v</w:t>
      </w:r>
      <w:r w:rsidR="00456B28">
        <w:rPr>
          <w:rFonts w:eastAsia="Times New Roman" w:cs="Gentium Plus"/>
          <w:szCs w:val="24"/>
        </w:rPr>
        <w:t>ā</w:t>
      </w:r>
      <w:r w:rsidRPr="00820BE9">
        <w:rPr>
          <w:rFonts w:ascii="Times New Roman" w:eastAsia="Times New Roman" w:hAnsi="Times New Roman" w:cs="Times New Roman"/>
          <w:szCs w:val="24"/>
        </w:rPr>
        <w:t xml:space="preserve"> upari sīsapāvane’’ti? </w:t>
      </w:r>
      <w:r w:rsidR="00F20CB3" w:rsidRPr="00820BE9">
        <w:rPr>
          <w:rFonts w:ascii="Times New Roman" w:eastAsia="Times New Roman" w:hAnsi="Times New Roman" w:cs="Times New Roman"/>
          <w:szCs w:val="24"/>
        </w:rPr>
        <w:t xml:space="preserve">– </w:t>
      </w:r>
      <w:r w:rsidRPr="00820BE9">
        <w:rPr>
          <w:rFonts w:ascii="Times New Roman" w:eastAsia="Times New Roman" w:hAnsi="Times New Roman" w:cs="Times New Roman"/>
          <w:szCs w:val="24"/>
        </w:rPr>
        <w:t>‘‘Appamattakāni</w:t>
      </w:r>
      <w:bookmarkStart w:id="41" w:name="P5.0438"/>
      <w:bookmarkEnd w:id="41"/>
      <w:r w:rsidR="00F20CB3" w:rsidRPr="00820BE9">
        <w:rPr>
          <w:rFonts w:ascii="Times New Roman" w:eastAsia="Times New Roman" w:hAnsi="Times New Roman" w:cs="Times New Roman"/>
          <w:szCs w:val="24"/>
        </w:rPr>
        <w:t>, bhante, bhagavatā parittāni siṃ</w:t>
      </w:r>
      <w:r w:rsidRPr="00820BE9">
        <w:rPr>
          <w:rFonts w:ascii="Times New Roman" w:eastAsia="Times New Roman" w:hAnsi="Times New Roman" w:cs="Times New Roman"/>
          <w:szCs w:val="24"/>
        </w:rPr>
        <w:t>sapāpaṇṇāni pāṇinā gahitāni; atha kho etān</w:t>
      </w:r>
      <w:r w:rsidR="00517198">
        <w:rPr>
          <w:rFonts w:ascii="Times New Roman" w:eastAsia="Times New Roman" w:hAnsi="Times New Roman" w:cs="Times New Roman"/>
          <w:szCs w:val="24"/>
        </w:rPr>
        <w:t>’</w:t>
      </w:r>
      <w:r w:rsidRPr="00820BE9">
        <w:rPr>
          <w:rFonts w:ascii="Times New Roman" w:eastAsia="Times New Roman" w:hAnsi="Times New Roman" w:cs="Times New Roman"/>
          <w:szCs w:val="24"/>
        </w:rPr>
        <w:t>eva bahutarāni yadidaṃ upari sīsapāvane’’ti.</w:t>
      </w:r>
      <w:r w:rsidR="00F20CB3" w:rsidRPr="00820BE9">
        <w:rPr>
          <w:rFonts w:ascii="Times New Roman" w:eastAsia="Times New Roman" w:hAnsi="Times New Roman" w:cs="Times New Roman"/>
          <w:szCs w:val="24"/>
        </w:rPr>
        <w:t xml:space="preserve">– </w:t>
      </w:r>
      <w:r w:rsidRPr="00820BE9">
        <w:rPr>
          <w:rFonts w:ascii="Times New Roman" w:eastAsia="Times New Roman" w:hAnsi="Times New Roman" w:cs="Times New Roman"/>
          <w:szCs w:val="24"/>
        </w:rPr>
        <w:t xml:space="preserve"> </w:t>
      </w:r>
    </w:p>
    <w:p w:rsidR="00456B28" w:rsidRDefault="00F20CB3" w:rsidP="00F20CB3">
      <w:pPr>
        <w:pStyle w:val="bodytext-english"/>
        <w:spacing w:after="100" w:afterAutospacing="1"/>
      </w:pPr>
      <w:r w:rsidRPr="0097221B">
        <w:lastRenderedPageBreak/>
        <w:t>On one occasion the Blessed One was dwelling at Kosamb</w:t>
      </w:r>
      <w:r>
        <w:t>ī</w:t>
      </w:r>
      <w:r w:rsidRPr="0097221B">
        <w:t xml:space="preserve"> in a </w:t>
      </w:r>
      <w:r w:rsidRPr="0097221B">
        <w:rPr>
          <w:i/>
        </w:rPr>
        <w:t>si</w:t>
      </w:r>
      <w:r>
        <w:rPr>
          <w:i/>
        </w:rPr>
        <w:t>ṃ</w:t>
      </w:r>
      <w:r w:rsidRPr="0097221B">
        <w:rPr>
          <w:i/>
        </w:rPr>
        <w:t>sap</w:t>
      </w:r>
      <w:r>
        <w:rPr>
          <w:i/>
        </w:rPr>
        <w:t>ā</w:t>
      </w:r>
      <w:r w:rsidRPr="0097221B">
        <w:t xml:space="preserve"> grove. Then the Blessed One took up a few </w:t>
      </w:r>
      <w:r w:rsidRPr="0097221B">
        <w:rPr>
          <w:i/>
        </w:rPr>
        <w:t>si</w:t>
      </w:r>
      <w:r>
        <w:rPr>
          <w:i/>
        </w:rPr>
        <w:t>ṃ</w:t>
      </w:r>
      <w:r w:rsidRPr="0097221B">
        <w:rPr>
          <w:i/>
        </w:rPr>
        <w:t>sap</w:t>
      </w:r>
      <w:r>
        <w:rPr>
          <w:i/>
        </w:rPr>
        <w:t>ā</w:t>
      </w:r>
      <w:r w:rsidRPr="0097221B">
        <w:t xml:space="preserve"> leaves in his hand and addressed the bhikkhus thus: “What do you think, bhikkhus, which is more numerous: these few </w:t>
      </w:r>
      <w:r w:rsidRPr="0097221B">
        <w:rPr>
          <w:i/>
        </w:rPr>
        <w:t>si</w:t>
      </w:r>
      <w:r>
        <w:rPr>
          <w:i/>
        </w:rPr>
        <w:t>ṃ</w:t>
      </w:r>
      <w:r w:rsidRPr="0097221B">
        <w:rPr>
          <w:i/>
        </w:rPr>
        <w:t>sap</w:t>
      </w:r>
      <w:r>
        <w:rPr>
          <w:i/>
        </w:rPr>
        <w:t>ā</w:t>
      </w:r>
      <w:r w:rsidRPr="0097221B">
        <w:t xml:space="preserve"> leaves that I have taken up in my hand or those in the </w:t>
      </w:r>
      <w:r w:rsidRPr="0097221B">
        <w:rPr>
          <w:i/>
        </w:rPr>
        <w:t>si</w:t>
      </w:r>
      <w:r>
        <w:rPr>
          <w:i/>
        </w:rPr>
        <w:t>ṃ</w:t>
      </w:r>
      <w:r w:rsidRPr="0097221B">
        <w:rPr>
          <w:i/>
        </w:rPr>
        <w:t>sap</w:t>
      </w:r>
      <w:r>
        <w:rPr>
          <w:i/>
        </w:rPr>
        <w:t>ā</w:t>
      </w:r>
      <w:r w:rsidRPr="0097221B">
        <w:t xml:space="preserve"> grove overhead?” </w:t>
      </w:r>
      <w:r>
        <w:t xml:space="preserve">– </w:t>
      </w:r>
      <w:r w:rsidRPr="0097221B">
        <w:t xml:space="preserve">“Venerable sir, the </w:t>
      </w:r>
      <w:r w:rsidRPr="0097221B">
        <w:rPr>
          <w:i/>
        </w:rPr>
        <w:t>si</w:t>
      </w:r>
      <w:r>
        <w:rPr>
          <w:i/>
        </w:rPr>
        <w:t>ṃ</w:t>
      </w:r>
      <w:r w:rsidRPr="0097221B">
        <w:rPr>
          <w:i/>
        </w:rPr>
        <w:t>sap</w:t>
      </w:r>
      <w:r>
        <w:rPr>
          <w:i/>
        </w:rPr>
        <w:t>ā</w:t>
      </w:r>
      <w:r w:rsidRPr="0097221B">
        <w:t xml:space="preserve"> leaves that the Blessed One has taken up in his hand are few, but those in the </w:t>
      </w:r>
      <w:r w:rsidRPr="0097221B">
        <w:rPr>
          <w:i/>
        </w:rPr>
        <w:t>si</w:t>
      </w:r>
      <w:r>
        <w:rPr>
          <w:i/>
        </w:rPr>
        <w:t>ṃ</w:t>
      </w:r>
      <w:r w:rsidRPr="0097221B">
        <w:rPr>
          <w:i/>
        </w:rPr>
        <w:t>sap</w:t>
      </w:r>
      <w:r>
        <w:rPr>
          <w:i/>
        </w:rPr>
        <w:t>ā</w:t>
      </w:r>
      <w:r w:rsidRPr="0097221B">
        <w:t xml:space="preserve"> grove overhead are numerous.”</w:t>
      </w:r>
      <w:r>
        <w:t xml:space="preserve"> – </w:t>
      </w:r>
    </w:p>
    <w:p w:rsidR="00456B28" w:rsidRPr="00820BE9" w:rsidRDefault="00456B28" w:rsidP="00456B28">
      <w:pPr>
        <w:spacing w:after="284" w:line="240" w:lineRule="auto"/>
        <w:ind w:firstLine="480"/>
        <w:rPr>
          <w:rFonts w:ascii="Times New Roman" w:eastAsia="Times New Roman" w:hAnsi="Times New Roman" w:cs="Times New Roman"/>
          <w:szCs w:val="24"/>
        </w:rPr>
      </w:pPr>
      <w:r w:rsidRPr="00820BE9">
        <w:rPr>
          <w:rFonts w:ascii="Times New Roman" w:eastAsia="Times New Roman" w:hAnsi="Times New Roman" w:cs="Times New Roman"/>
          <w:szCs w:val="24"/>
        </w:rPr>
        <w:t>‘‘Evameva kho, bhikkhave, etadeva bahutaraṃ yaṃ vo mayā abhiññāya anakkhātaṃ. Kasmā cetaṃ, bhikkhave, mayā anakkhātaṃ? Na h</w:t>
      </w:r>
      <w:r>
        <w:rPr>
          <w:rFonts w:ascii="Times New Roman" w:eastAsia="Times New Roman" w:hAnsi="Times New Roman" w:cs="Times New Roman"/>
          <w:szCs w:val="24"/>
        </w:rPr>
        <w:t>’</w:t>
      </w:r>
      <w:r w:rsidRPr="00820BE9">
        <w:rPr>
          <w:rFonts w:ascii="Times New Roman" w:eastAsia="Times New Roman" w:hAnsi="Times New Roman" w:cs="Times New Roman"/>
          <w:szCs w:val="24"/>
        </w:rPr>
        <w:t>etaṃ, bhikkhave, atthasaṃhitaṃ nādibrahmacariyakaṃ na nibbidāya na virāgāya na nirodhāya na upasamāya na abhiññāya na sambodhāya na nibbānāya saṃvattati; tasmā taṃ mayā anakkhātaṃ’’.</w:t>
      </w:r>
    </w:p>
    <w:p w:rsidR="00F20CB3" w:rsidRPr="0097221B" w:rsidRDefault="00F20CB3" w:rsidP="00F20CB3">
      <w:pPr>
        <w:pStyle w:val="bodytext-english"/>
        <w:spacing w:after="100" w:afterAutospacing="1"/>
      </w:pPr>
      <w:r w:rsidRPr="0097221B">
        <w:t xml:space="preserve">“So too, bhikkhus, the things I have directly known but have not taught you are numerous, while the things I have taught you are few. And why, bhikkhus, have I not taught those many things? Because they are unbeneficial, irrelevant to the fundamentals of the holy life, and do not lead to </w:t>
      </w:r>
      <w:r>
        <w:t>disenchantment</w:t>
      </w:r>
      <w:r w:rsidRPr="0097221B">
        <w:t>, to dispassion, to cessation, to peace, to direct knowledge, to enlightenment, to Nibb</w:t>
      </w:r>
      <w:r>
        <w:t>ā</w:t>
      </w:r>
      <w:r w:rsidRPr="0097221B">
        <w:t>na. Therefore I have not taught them.</w:t>
      </w:r>
    </w:p>
    <w:p w:rsidR="003352F3" w:rsidRDefault="003352F3" w:rsidP="003352F3">
      <w:pPr>
        <w:spacing w:after="284" w:line="240" w:lineRule="auto"/>
        <w:ind w:firstLine="480"/>
        <w:rPr>
          <w:rFonts w:ascii="Times Ext Roman" w:eastAsia="Times New Roman" w:hAnsi="Times Ext Roman" w:cs="Times Ext Roman"/>
          <w:szCs w:val="24"/>
        </w:rPr>
      </w:pPr>
      <w:r w:rsidRPr="003352F3">
        <w:rPr>
          <w:rFonts w:ascii="Times Ext Roman" w:eastAsia="Times New Roman" w:hAnsi="Times Ext Roman" w:cs="Times Ext Roman"/>
          <w:szCs w:val="24"/>
        </w:rPr>
        <w:t>‘‘Kiñca, bhikkhave, mayā akkhātaṃ? ‘Idaṃ dukkh</w:t>
      </w:r>
      <w:r w:rsidR="00E512DA">
        <w:rPr>
          <w:rFonts w:ascii="Times Ext Roman" w:eastAsia="Times New Roman" w:hAnsi="Times Ext Roman" w:cs="Times Ext Roman"/>
          <w:szCs w:val="24"/>
        </w:rPr>
        <w:t>an’ti</w:t>
      </w:r>
      <w:r w:rsidRPr="003352F3">
        <w:rPr>
          <w:rFonts w:ascii="Times Ext Roman" w:eastAsia="Times New Roman" w:hAnsi="Times Ext Roman" w:cs="Times Ext Roman"/>
          <w:szCs w:val="24"/>
        </w:rPr>
        <w:t>, bhikkhave, mayā akkhātaṃ, ‘ayaṃ dukkhasamudayo’ti mayā akkhātaṃ, ‘ayaṃ dukkhanirodho’ti mayā akkhātaṃ, ‘ayaṃ dukkhanirodhagāminī paṭipadā’ti mayā akkhātaṃ</w:t>
      </w:r>
      <w:r w:rsidR="00F20CB3">
        <w:rPr>
          <w:rFonts w:ascii="Times Ext Roman" w:eastAsia="Times New Roman" w:hAnsi="Times Ext Roman" w:cs="Times Ext Roman"/>
          <w:szCs w:val="24"/>
        </w:rPr>
        <w:t xml:space="preserve">. </w:t>
      </w:r>
      <w:r w:rsidRPr="003352F3">
        <w:rPr>
          <w:rFonts w:ascii="Times Ext Roman" w:eastAsia="Times New Roman" w:hAnsi="Times Ext Roman" w:cs="Times Ext Roman"/>
          <w:szCs w:val="24"/>
        </w:rPr>
        <w:t xml:space="preserve">Kasmā </w:t>
      </w:r>
      <w:bookmarkStart w:id="42" w:name="V3.0501"/>
      <w:bookmarkEnd w:id="42"/>
      <w:r w:rsidRPr="003352F3">
        <w:rPr>
          <w:rFonts w:ascii="Times Ext Roman" w:eastAsia="Times New Roman" w:hAnsi="Times Ext Roman" w:cs="Times Ext Roman"/>
          <w:szCs w:val="24"/>
        </w:rPr>
        <w:t>c</w:t>
      </w:r>
      <w:r w:rsidR="00F20CB3">
        <w:rPr>
          <w:rFonts w:ascii="Times Ext Roman" w:eastAsia="Times New Roman" w:hAnsi="Times Ext Roman" w:cs="Times Ext Roman"/>
          <w:szCs w:val="24"/>
        </w:rPr>
        <w:t>’</w:t>
      </w:r>
      <w:r w:rsidRPr="003352F3">
        <w:rPr>
          <w:rFonts w:ascii="Times Ext Roman" w:eastAsia="Times New Roman" w:hAnsi="Times Ext Roman" w:cs="Times Ext Roman"/>
          <w:szCs w:val="24"/>
        </w:rPr>
        <w:t>etaṃ, bhikkhave, mayā akkhātaṃ? Eta</w:t>
      </w:r>
      <w:r w:rsidR="00517198">
        <w:rPr>
          <w:rFonts w:eastAsia="Times New Roman" w:cs="Gentium Plus"/>
          <w:szCs w:val="24"/>
        </w:rPr>
        <w:t>ṃ</w:t>
      </w:r>
      <w:r w:rsidR="00517198">
        <w:rPr>
          <w:rFonts w:ascii="Times Ext Roman" w:eastAsia="Times New Roman" w:hAnsi="Times Ext Roman" w:cs="Times Ext Roman"/>
          <w:szCs w:val="24"/>
        </w:rPr>
        <w:t xml:space="preserve"> </w:t>
      </w:r>
      <w:r w:rsidRPr="003352F3">
        <w:rPr>
          <w:rFonts w:ascii="Times Ext Roman" w:eastAsia="Times New Roman" w:hAnsi="Times Ext Roman" w:cs="Times Ext Roman"/>
          <w:szCs w:val="24"/>
        </w:rPr>
        <w:t>hi, bhikkhave, atthasaṃhitaṃ etaṃ ādibrahmacariyakaṃ etaṃ nibbidāya virāgāya nirodhāya upasamāya abhiññāya sambodhāya nibbānāya saṃvattati; tasmā taṃ mayā akkhātaṃ</w:t>
      </w:r>
      <w:bookmarkStart w:id="43" w:name="T5.0549"/>
      <w:bookmarkEnd w:id="43"/>
      <w:r w:rsidRPr="003352F3">
        <w:rPr>
          <w:rFonts w:ascii="Times Ext Roman" w:eastAsia="Times New Roman" w:hAnsi="Times Ext Roman" w:cs="Times Ext Roman"/>
          <w:szCs w:val="24"/>
        </w:rPr>
        <w:t>.</w:t>
      </w:r>
      <w:r w:rsidR="00F20CB3">
        <w:rPr>
          <w:rFonts w:ascii="Times Ext Roman" w:eastAsia="Times New Roman" w:hAnsi="Times Ext Roman" w:cs="Times Ext Roman"/>
          <w:szCs w:val="24"/>
        </w:rPr>
        <w:t>”</w:t>
      </w:r>
    </w:p>
    <w:p w:rsidR="00456B28" w:rsidRDefault="00F20CB3" w:rsidP="00456B28">
      <w:pPr>
        <w:pStyle w:val="bodytext-english"/>
        <w:spacing w:after="100" w:afterAutospacing="1"/>
      </w:pPr>
      <w:r w:rsidRPr="0097221B">
        <w:t xml:space="preserve">“And what, bhikkhus, have I taught? I have taught: ‘This is suffering’; I have taught: ‘This is the origin of suffering’; I have taught: ‘This is the cessation of suffering’; I have taught: ‘This is the way leading to the cessation of suffering.’ And why, bhikkhus, have I taught this? Because this is beneficial, relevant to the fundamentals of the holy life, and leads to </w:t>
      </w:r>
      <w:r>
        <w:t>disenchantment</w:t>
      </w:r>
      <w:r w:rsidRPr="0097221B">
        <w:t>, to dispassion, to cessation, to peace, to direct knowledge, to enlightenment, to Nibb</w:t>
      </w:r>
      <w:r>
        <w:t>ā</w:t>
      </w:r>
      <w:r w:rsidRPr="0097221B">
        <w:t>na. Therefore I have taught this.</w:t>
      </w:r>
      <w:r>
        <w:t>”</w:t>
      </w:r>
    </w:p>
    <w:p w:rsidR="00456B28" w:rsidRDefault="00456B28">
      <w:pPr>
        <w:spacing w:after="160" w:line="259" w:lineRule="auto"/>
        <w:ind w:firstLine="0"/>
        <w:rPr>
          <w:rFonts w:ascii="Calibri" w:eastAsia="Times New Roman" w:hAnsi="Calibri" w:cs="Times New Roman"/>
          <w:szCs w:val="24"/>
        </w:rPr>
      </w:pPr>
      <w:r>
        <w:br w:type="page"/>
      </w:r>
    </w:p>
    <w:p w:rsidR="00F20CB3" w:rsidRDefault="00F20CB3" w:rsidP="00456B28">
      <w:pPr>
        <w:pStyle w:val="bodytext-english"/>
        <w:spacing w:after="100" w:afterAutospacing="1"/>
        <w:rPr>
          <w:rFonts w:ascii="Times Ext Roman" w:hAnsi="Times Ext Roman" w:cs="Times Ext Roman"/>
        </w:rPr>
      </w:pPr>
    </w:p>
    <w:p w:rsidR="003352F3" w:rsidRDefault="00DE327D" w:rsidP="00AF414F">
      <w:pPr>
        <w:pStyle w:val="subhead"/>
      </w:pPr>
      <w:r>
        <w:t>3</w:t>
      </w:r>
      <w:r w:rsidR="003352F3">
        <w:t>4. Celasuttaṃ</w:t>
      </w:r>
    </w:p>
    <w:p w:rsidR="003352F3" w:rsidRDefault="003352F3" w:rsidP="003352F3">
      <w:pPr>
        <w:pStyle w:val="bodytext"/>
        <w:rPr>
          <w:rFonts w:ascii="Times Ext Roman" w:hAnsi="Times Ext Roman" w:cs="Times Ext Roman"/>
        </w:rPr>
      </w:pPr>
      <w:bookmarkStart w:id="44" w:name="para1104"/>
      <w:bookmarkStart w:id="45" w:name="para1104_sn5"/>
      <w:bookmarkEnd w:id="44"/>
      <w:bookmarkEnd w:id="45"/>
      <w:r>
        <w:rPr>
          <w:rFonts w:ascii="Times Ext Roman" w:hAnsi="Times Ext Roman" w:cs="Times Ext Roman"/>
        </w:rPr>
        <w:t xml:space="preserve"> ‘‘Āditte</w:t>
      </w:r>
      <w:bookmarkStart w:id="46" w:name="M3.0385"/>
      <w:bookmarkEnd w:id="46"/>
      <w:r>
        <w:rPr>
          <w:rFonts w:ascii="Times Ext Roman" w:hAnsi="Times Ext Roman" w:cs="Times Ext Roman"/>
        </w:rPr>
        <w:t>, bhikkhave, cele vā sīse vā kimassa karaṇīy</w:t>
      </w:r>
      <w:r w:rsidR="00F20CB3">
        <w:rPr>
          <w:rFonts w:ascii="Times Ext Roman" w:hAnsi="Times Ext Roman" w:cs="Times Ext Roman"/>
        </w:rPr>
        <w:t>an’’ti</w:t>
      </w:r>
      <w:r>
        <w:rPr>
          <w:rFonts w:ascii="Times Ext Roman" w:hAnsi="Times Ext Roman" w:cs="Times Ext Roman"/>
        </w:rPr>
        <w:t xml:space="preserve">? </w:t>
      </w:r>
      <w:r w:rsidR="00DE327D">
        <w:rPr>
          <w:rFonts w:ascii="Times Ext Roman" w:hAnsi="Times Ext Roman" w:cs="Times Ext Roman"/>
        </w:rPr>
        <w:t xml:space="preserve">– </w:t>
      </w:r>
      <w:r>
        <w:rPr>
          <w:rFonts w:ascii="Times Ext Roman" w:hAnsi="Times Ext Roman" w:cs="Times Ext Roman"/>
        </w:rPr>
        <w:t>‘‘Āditte, bhante, cele vā sīse vā, tass</w:t>
      </w:r>
      <w:r w:rsidR="007E5004">
        <w:rPr>
          <w:rFonts w:ascii="Times Ext Roman" w:hAnsi="Times Ext Roman" w:cs="Times Ext Roman"/>
        </w:rPr>
        <w:t>’</w:t>
      </w:r>
      <w:r>
        <w:rPr>
          <w:rFonts w:ascii="Times Ext Roman" w:hAnsi="Times Ext Roman" w:cs="Times Ext Roman"/>
        </w:rPr>
        <w:t>eva celassa vā sīsassa vā nibbāpanāya adhimatto chando ca vāyāmo ca ussāho ca ussoḷhī ca appaṭivānī ca sati ca sampajaññañca karaṇīy</w:t>
      </w:r>
      <w:r w:rsidR="00F20CB3">
        <w:rPr>
          <w:rFonts w:ascii="Times Ext Roman" w:hAnsi="Times Ext Roman" w:cs="Times Ext Roman"/>
        </w:rPr>
        <w:t>an’’ti</w:t>
      </w:r>
      <w:r>
        <w:rPr>
          <w:rFonts w:ascii="Times Ext Roman" w:hAnsi="Times Ext Roman" w:cs="Times Ext Roman"/>
        </w:rPr>
        <w:t>.</w:t>
      </w:r>
      <w:r w:rsidR="00DE327D">
        <w:rPr>
          <w:rFonts w:ascii="Times Ext Roman" w:hAnsi="Times Ext Roman" w:cs="Times Ext Roman"/>
        </w:rPr>
        <w:t xml:space="preserve">– </w:t>
      </w:r>
      <w:r>
        <w:rPr>
          <w:rFonts w:ascii="Times Ext Roman" w:hAnsi="Times Ext Roman" w:cs="Times Ext Roman"/>
        </w:rPr>
        <w:t xml:space="preserve">‘‘Ādittaṃ, bhikkhave, celaṃ vā sīsaṃ vā ajjhupekkhitvā amanasikaritvā anabhisametānaṃ catunnaṃ ariyasaccānaṃ yathābhūtaṃ abhisamayāya adhimatto chando ca vāyāmo ca ussāho </w:t>
      </w:r>
      <w:bookmarkStart w:id="47" w:name="V3.0503"/>
      <w:bookmarkEnd w:id="47"/>
      <w:r>
        <w:rPr>
          <w:rFonts w:ascii="Times Ext Roman" w:hAnsi="Times Ext Roman" w:cs="Times Ext Roman"/>
        </w:rPr>
        <w:t xml:space="preserve">ca ussoḷhī ca appaṭivānī ca sati </w:t>
      </w:r>
      <w:bookmarkStart w:id="48" w:name="T5.0551"/>
      <w:bookmarkEnd w:id="48"/>
      <w:r>
        <w:rPr>
          <w:rFonts w:ascii="Times Ext Roman" w:hAnsi="Times Ext Roman" w:cs="Times Ext Roman"/>
        </w:rPr>
        <w:t>ca sampajaññañca karaṇīyaṃ. Katamesaṃ catunnaṃ? Dukkhassa ariyasaccassa…pe… dukkhanirodhagāminiyā paṭipadāya ariyasaccassa.</w:t>
      </w:r>
      <w:r w:rsidR="00F20CB3">
        <w:rPr>
          <w:rFonts w:ascii="Times Ext Roman" w:hAnsi="Times Ext Roman" w:cs="Times Ext Roman"/>
        </w:rPr>
        <w:t>”</w:t>
      </w:r>
      <w:r w:rsidR="007E5004">
        <w:rPr>
          <w:rFonts w:ascii="Times Ext Roman" w:hAnsi="Times Ext Roman" w:cs="Times Ext Roman"/>
        </w:rPr>
        <w:t xml:space="preserve"> </w:t>
      </w:r>
    </w:p>
    <w:p w:rsidR="00DE327D" w:rsidRPr="0097221B" w:rsidRDefault="00DE327D" w:rsidP="00DE327D">
      <w:pPr>
        <w:pStyle w:val="bodytext-english"/>
      </w:pPr>
      <w:r w:rsidRPr="0097221B">
        <w:t>“Bhikkhus, if one’s clothes or head were ablaze, what should be done about it?”</w:t>
      </w:r>
      <w:r>
        <w:t xml:space="preserve"> – </w:t>
      </w:r>
      <w:r w:rsidRPr="0097221B">
        <w:t>“Venerable sir, if one’s clothes or head were ablaze, to extinguish one’s blazing clothes or head one should arouse extraordinary desire, make an extraordinary effort, stir up zeal and enthusiasm, be unremitting, and exercise mindfulness and clear comprehension.”</w:t>
      </w:r>
      <w:r>
        <w:rPr>
          <w:position w:val="4"/>
          <w:sz w:val="14"/>
        </w:rPr>
        <w:t xml:space="preserve"> –  </w:t>
      </w:r>
      <w:r w:rsidRPr="0097221B">
        <w:t>“Bhikkhus, one might look on equanimously at one’s blazing clothes or head, paying no attention to them, but so long as one has not made the breakthrough to the Four Noble Truths as they really are, in order to make the breakthrough one should arouse extraordinary desire, make an extraordinary effort, stir up zeal and enthusiasm, be unremitting, and exercise mindfulness and clear comprehension. What four? The noble truth of suffering … the noble truth of the way leading to the cessation of suffering.</w:t>
      </w:r>
      <w:r>
        <w:t>”</w:t>
      </w:r>
    </w:p>
    <w:p w:rsidR="00F20CB3" w:rsidRDefault="00F20CB3" w:rsidP="003352F3">
      <w:pPr>
        <w:spacing w:after="284" w:line="240" w:lineRule="auto"/>
        <w:ind w:firstLine="0"/>
        <w:jc w:val="center"/>
        <w:rPr>
          <w:rFonts w:ascii="Times Ext Roman" w:eastAsia="Times New Roman" w:hAnsi="Times Ext Roman" w:cs="Times Ext Roman"/>
          <w:b/>
          <w:bCs/>
          <w:szCs w:val="24"/>
        </w:rPr>
      </w:pPr>
    </w:p>
    <w:p w:rsidR="003352F3" w:rsidRPr="003352F3" w:rsidRDefault="00DE327D" w:rsidP="00AF414F">
      <w:pPr>
        <w:pStyle w:val="subhead"/>
      </w:pPr>
      <w:r>
        <w:t>3</w:t>
      </w:r>
      <w:r w:rsidR="003352F3" w:rsidRPr="003352F3">
        <w:t>7. Paṭhamas</w:t>
      </w:r>
      <w:r w:rsidR="00AF414F">
        <w:t>u</w:t>
      </w:r>
      <w:r w:rsidR="003352F3" w:rsidRPr="003352F3">
        <w:t>riyasuttaṃ</w:t>
      </w:r>
    </w:p>
    <w:p w:rsidR="003352F3" w:rsidRDefault="003352F3" w:rsidP="003352F3">
      <w:pPr>
        <w:spacing w:after="284" w:line="240" w:lineRule="auto"/>
        <w:ind w:firstLine="480"/>
        <w:rPr>
          <w:rFonts w:ascii="Times Ext Roman" w:eastAsia="Times New Roman" w:hAnsi="Times Ext Roman" w:cs="Times Ext Roman"/>
          <w:szCs w:val="24"/>
        </w:rPr>
      </w:pPr>
      <w:bookmarkStart w:id="49" w:name="para1107"/>
      <w:bookmarkStart w:id="50" w:name="para1107_sn5"/>
      <w:bookmarkEnd w:id="49"/>
      <w:bookmarkEnd w:id="50"/>
      <w:r w:rsidRPr="003352F3">
        <w:rPr>
          <w:rFonts w:ascii="Times Ext Roman" w:eastAsia="Times New Roman" w:hAnsi="Times Ext Roman" w:cs="Times Ext Roman"/>
          <w:szCs w:val="24"/>
        </w:rPr>
        <w:t xml:space="preserve"> ‘‘S</w:t>
      </w:r>
      <w:r w:rsidR="00DE327D">
        <w:rPr>
          <w:rFonts w:ascii="Times Ext Roman" w:eastAsia="Times New Roman" w:hAnsi="Times Ext Roman" w:cs="Times Ext Roman"/>
          <w:szCs w:val="24"/>
        </w:rPr>
        <w:t>u</w:t>
      </w:r>
      <w:r w:rsidRPr="003352F3">
        <w:rPr>
          <w:rFonts w:ascii="Times Ext Roman" w:eastAsia="Times New Roman" w:hAnsi="Times Ext Roman" w:cs="Times Ext Roman"/>
          <w:szCs w:val="24"/>
        </w:rPr>
        <w:t>riyassa</w:t>
      </w:r>
      <w:r w:rsidR="00DE327D">
        <w:rPr>
          <w:rFonts w:ascii="Times Ext Roman" w:eastAsia="Times New Roman" w:hAnsi="Times Ext Roman" w:cs="Times Ext Roman"/>
          <w:szCs w:val="24"/>
        </w:rPr>
        <w:t>,</w:t>
      </w:r>
      <w:r w:rsidRPr="003352F3">
        <w:rPr>
          <w:rFonts w:ascii="Times Ext Roman" w:eastAsia="Times New Roman" w:hAnsi="Times Ext Roman" w:cs="Times Ext Roman"/>
          <w:szCs w:val="24"/>
        </w:rPr>
        <w:t xml:space="preserve"> bhikkhave, udayato etaṃ pubbaṅgamaṃ etaṃ pubbanimittaṃ, yadidaṃ – aruṇuggaṃ. Evameva kho, bhikkhave, bhikkhuno catunnaṃ ariyasaccānaṃ yathābhūtaṃ abhisamayāya etaṃ pubbaṅgamaṃ etaṃ pubbanimittaṃ, yadidaṃ – sammādiṭṭhi. </w:t>
      </w:r>
      <w:r w:rsidR="00D50F57" w:rsidRPr="00D50F57">
        <w:rPr>
          <w:rFonts w:ascii="Times Ext Roman" w:eastAsia="Times New Roman" w:hAnsi="Times Ext Roman" w:cs="Times Ext Roman"/>
          <w:color w:val="C00000"/>
          <w:szCs w:val="24"/>
        </w:rPr>
        <w:t>sammādiṭṭhikass’ etaṃ</w:t>
      </w:r>
      <w:r w:rsidRPr="00D50F57">
        <w:rPr>
          <w:rFonts w:ascii="Times Ext Roman" w:eastAsia="Times New Roman" w:hAnsi="Times Ext Roman" w:cs="Times Ext Roman"/>
          <w:color w:val="C00000"/>
          <w:szCs w:val="24"/>
        </w:rPr>
        <w:t xml:space="preserve"> </w:t>
      </w:r>
      <w:r w:rsidRPr="003352F3">
        <w:rPr>
          <w:rFonts w:ascii="Times Ext Roman" w:eastAsia="Times New Roman" w:hAnsi="Times Ext Roman" w:cs="Times Ext Roman"/>
          <w:szCs w:val="24"/>
        </w:rPr>
        <w:t>bhikkhave, bhikkhuno pāṭikaṅkhaṃ – ‘idaṃ dukkh</w:t>
      </w:r>
      <w:r w:rsidR="00E512DA">
        <w:rPr>
          <w:rFonts w:ascii="Times Ext Roman" w:eastAsia="Times New Roman" w:hAnsi="Times Ext Roman" w:cs="Times Ext Roman"/>
          <w:szCs w:val="24"/>
        </w:rPr>
        <w:t>an’ti</w:t>
      </w:r>
      <w:r w:rsidRPr="003352F3">
        <w:rPr>
          <w:rFonts w:ascii="Times Ext Roman" w:eastAsia="Times New Roman" w:hAnsi="Times Ext Roman" w:cs="Times Ext Roman"/>
          <w:szCs w:val="24"/>
        </w:rPr>
        <w:t xml:space="preserve"> yathābhūtaṃ pajānissati…pe… ‘ayaṃ dukkhanirodhagāminī paṭipadā’ti yathābhūtaṃ pajānissati.</w:t>
      </w:r>
    </w:p>
    <w:p w:rsidR="00DE327D" w:rsidRPr="0097221B" w:rsidRDefault="00DE327D" w:rsidP="00DE327D">
      <w:pPr>
        <w:pStyle w:val="bodytext-english"/>
      </w:pPr>
      <w:r w:rsidRPr="0097221B">
        <w:t>“Bhikkhus, this is the forerunner and precursor of the rising of the sun, that is, the dawn. So too, bhikkhus, for a bhikkhu this is the forerunner and precursor of the breakthrough to the Four Noble Truths as the really are, that is, right view. It is to be expected that a bhikkhu with right view</w:t>
      </w:r>
      <w:r w:rsidRPr="0097221B">
        <w:rPr>
          <w:position w:val="4"/>
          <w:sz w:val="14"/>
        </w:rPr>
        <w:t>397</w:t>
      </w:r>
      <w:r w:rsidRPr="0097221B">
        <w:t xml:space="preserve"> will understand as it really is: ‘This is suffering.’… ‘This is the way leading to the cessation of suffering.’</w:t>
      </w:r>
      <w:r>
        <w:t>”</w:t>
      </w:r>
    </w:p>
    <w:p w:rsidR="00DE327D" w:rsidRPr="003352F3" w:rsidRDefault="00DE327D" w:rsidP="003352F3">
      <w:pPr>
        <w:spacing w:after="284" w:line="240" w:lineRule="auto"/>
        <w:ind w:firstLine="480"/>
        <w:rPr>
          <w:rFonts w:ascii="Times Ext Roman" w:eastAsia="Times New Roman" w:hAnsi="Times Ext Roman" w:cs="Times Ext Roman"/>
          <w:szCs w:val="24"/>
        </w:rPr>
      </w:pPr>
    </w:p>
    <w:p w:rsidR="003352F3" w:rsidRPr="003352F3" w:rsidRDefault="00852A8F" w:rsidP="00AF414F">
      <w:pPr>
        <w:pStyle w:val="subhead"/>
      </w:pPr>
      <w:r>
        <w:t>3</w:t>
      </w:r>
      <w:r w:rsidR="003352F3" w:rsidRPr="003352F3">
        <w:t>8. Dutiyas</w:t>
      </w:r>
      <w:r w:rsidR="00AF414F">
        <w:t>u</w:t>
      </w:r>
      <w:r w:rsidR="003352F3" w:rsidRPr="003352F3">
        <w:t>riyasuttaṃ</w:t>
      </w:r>
    </w:p>
    <w:p w:rsidR="00DE327D" w:rsidRDefault="003352F3" w:rsidP="003352F3">
      <w:pPr>
        <w:spacing w:after="284" w:line="240" w:lineRule="auto"/>
        <w:ind w:firstLine="480"/>
        <w:rPr>
          <w:rFonts w:ascii="Times Ext Roman" w:eastAsia="Times New Roman" w:hAnsi="Times Ext Roman" w:cs="Times Ext Roman"/>
          <w:szCs w:val="24"/>
        </w:rPr>
      </w:pPr>
      <w:bookmarkStart w:id="51" w:name="para1108"/>
      <w:bookmarkStart w:id="52" w:name="para1108_sn5"/>
      <w:bookmarkEnd w:id="51"/>
      <w:bookmarkEnd w:id="52"/>
      <w:r w:rsidRPr="003352F3">
        <w:rPr>
          <w:rFonts w:ascii="Times Ext Roman" w:eastAsia="Times New Roman" w:hAnsi="Times Ext Roman" w:cs="Times Ext Roman"/>
          <w:szCs w:val="24"/>
        </w:rPr>
        <w:t xml:space="preserve"> ‘‘Yāvakīvañca</w:t>
      </w:r>
      <w:bookmarkStart w:id="53" w:name="M3.0387"/>
      <w:bookmarkEnd w:id="53"/>
      <w:r w:rsidRPr="003352F3">
        <w:rPr>
          <w:rFonts w:ascii="Times Ext Roman" w:eastAsia="Times New Roman" w:hAnsi="Times Ext Roman" w:cs="Times Ext Roman"/>
          <w:szCs w:val="24"/>
        </w:rPr>
        <w:t>, bhikkhave, candimas</w:t>
      </w:r>
      <w:r w:rsidR="00DE327D">
        <w:rPr>
          <w:rFonts w:ascii="Times Ext Roman" w:eastAsia="Times New Roman" w:hAnsi="Times Ext Roman" w:cs="Times Ext Roman"/>
          <w:szCs w:val="24"/>
        </w:rPr>
        <w:t>u</w:t>
      </w:r>
      <w:r w:rsidRPr="003352F3">
        <w:rPr>
          <w:rFonts w:ascii="Times Ext Roman" w:eastAsia="Times New Roman" w:hAnsi="Times Ext Roman" w:cs="Times Ext Roman"/>
          <w:szCs w:val="24"/>
        </w:rPr>
        <w:t>riyā loke nuppajjanti, neva tāva mahato ālokassa pātubhāvo hoti mahato obhāsassa. Andhatamaṃ tadā hoti andhakāratimisā</w:t>
      </w:r>
      <w:bookmarkStart w:id="54" w:name="V3.0505"/>
      <w:bookmarkEnd w:id="54"/>
      <w:r w:rsidRPr="003352F3">
        <w:rPr>
          <w:rFonts w:ascii="Times Ext Roman" w:eastAsia="Times New Roman" w:hAnsi="Times Ext Roman" w:cs="Times Ext Roman"/>
          <w:szCs w:val="24"/>
        </w:rPr>
        <w:t>. N</w:t>
      </w:r>
      <w:r w:rsidR="00DE327D">
        <w:rPr>
          <w:rFonts w:ascii="Times Ext Roman" w:eastAsia="Times New Roman" w:hAnsi="Times Ext Roman" w:cs="Times Ext Roman"/>
          <w:szCs w:val="24"/>
        </w:rPr>
        <w:t>’</w:t>
      </w:r>
      <w:r w:rsidRPr="003352F3">
        <w:rPr>
          <w:rFonts w:ascii="Times Ext Roman" w:eastAsia="Times New Roman" w:hAnsi="Times Ext Roman" w:cs="Times Ext Roman"/>
          <w:szCs w:val="24"/>
        </w:rPr>
        <w:t>eva tāva rattindivā paññāyanti, na māsaddhamāsā paññāyanti, na utusaṃvaccharā paññāyanti.</w:t>
      </w:r>
      <w:r w:rsidR="00DE327D" w:rsidRPr="003352F3">
        <w:rPr>
          <w:rFonts w:ascii="Times Ext Roman" w:eastAsia="Times New Roman" w:hAnsi="Times Ext Roman" w:cs="Times Ext Roman"/>
          <w:szCs w:val="24"/>
        </w:rPr>
        <w:t xml:space="preserve"> </w:t>
      </w:r>
      <w:r w:rsidRPr="003352F3">
        <w:rPr>
          <w:rFonts w:ascii="Times Ext Roman" w:eastAsia="Times New Roman" w:hAnsi="Times Ext Roman" w:cs="Times Ext Roman"/>
          <w:szCs w:val="24"/>
        </w:rPr>
        <w:t>Yato ca kho, bhikkhave, candimas</w:t>
      </w:r>
      <w:r w:rsidR="00DE327D">
        <w:rPr>
          <w:rFonts w:ascii="Times Ext Roman" w:eastAsia="Times New Roman" w:hAnsi="Times Ext Roman" w:cs="Times Ext Roman"/>
          <w:szCs w:val="24"/>
        </w:rPr>
        <w:t>u</w:t>
      </w:r>
      <w:r w:rsidRPr="003352F3">
        <w:rPr>
          <w:rFonts w:ascii="Times Ext Roman" w:eastAsia="Times New Roman" w:hAnsi="Times Ext Roman" w:cs="Times Ext Roman"/>
          <w:szCs w:val="24"/>
        </w:rPr>
        <w:t xml:space="preserve">riyā loke uppajjanti, atha mahato ālokassa pātubhāvo hoti mahato </w:t>
      </w:r>
      <w:r w:rsidRPr="003352F3">
        <w:rPr>
          <w:rFonts w:ascii="Times Ext Roman" w:eastAsia="Times New Roman" w:hAnsi="Times Ext Roman" w:cs="Times Ext Roman"/>
          <w:szCs w:val="24"/>
        </w:rPr>
        <w:lastRenderedPageBreak/>
        <w:t xml:space="preserve">obhāsassa. Neva </w:t>
      </w:r>
      <w:bookmarkStart w:id="55" w:name="P5.0443"/>
      <w:bookmarkEnd w:id="55"/>
      <w:r w:rsidRPr="003352F3">
        <w:rPr>
          <w:rFonts w:ascii="Times Ext Roman" w:eastAsia="Times New Roman" w:hAnsi="Times Ext Roman" w:cs="Times Ext Roman"/>
          <w:szCs w:val="24"/>
        </w:rPr>
        <w:t xml:space="preserve">andhakāratamaṃ tadā hoti na andhakāratimisā. Atha rattindivā paññāyanti, māsaddhamāsā paññāyanti, utusaṃvaccharā paññāyanti. </w:t>
      </w:r>
    </w:p>
    <w:p w:rsidR="00DE327D" w:rsidRDefault="00DE327D" w:rsidP="00DE327D">
      <w:pPr>
        <w:pStyle w:val="bodytext-english"/>
        <w:spacing w:after="100" w:afterAutospacing="1"/>
        <w:rPr>
          <w:rFonts w:ascii="Times Ext Roman" w:hAnsi="Times Ext Roman" w:cs="Times Ext Roman"/>
        </w:rPr>
      </w:pPr>
      <w:r w:rsidRPr="0097221B">
        <w:t>“Bhikkhus, so long as the sun and moon have not arisen in the world, for just so long there is no manifestation of great light and radiance, but then blinding darkness prevails, a dense mass of darkness; for just so long day and night are not discerned, the month and fortnight are not discerned, the seasons and the year are not discerned.</w:t>
      </w:r>
      <w:r>
        <w:t xml:space="preserve"> </w:t>
      </w:r>
      <w:r w:rsidRPr="0097221B">
        <w:t>But, bhikkhus, when the sun and moon arise in the world, then there is the manifestatio</w:t>
      </w:r>
      <w:r>
        <w:t xml:space="preserve">n of great light and radiance; </w:t>
      </w:r>
      <w:r w:rsidRPr="0097221B">
        <w:t>then there is no blinding darkness, no dense mass of darkness; then day and night are discerned, the month and fortnight are discerned, the seasons and year are discerned.</w:t>
      </w:r>
    </w:p>
    <w:p w:rsidR="003352F3" w:rsidRPr="003352F3" w:rsidRDefault="00AF414F" w:rsidP="003352F3">
      <w:pPr>
        <w:spacing w:after="284" w:line="240" w:lineRule="auto"/>
        <w:ind w:firstLine="480"/>
        <w:rPr>
          <w:rFonts w:ascii="Times Ext Roman" w:eastAsia="Times New Roman" w:hAnsi="Times Ext Roman" w:cs="Times Ext Roman"/>
          <w:szCs w:val="24"/>
        </w:rPr>
      </w:pPr>
      <w:r>
        <w:rPr>
          <w:rFonts w:ascii="Times Ext Roman" w:eastAsia="Times New Roman" w:hAnsi="Times Ext Roman" w:cs="Times Ext Roman"/>
          <w:szCs w:val="24"/>
        </w:rPr>
        <w:t>“</w:t>
      </w:r>
      <w:r w:rsidR="003352F3" w:rsidRPr="003352F3">
        <w:rPr>
          <w:rFonts w:ascii="Times Ext Roman" w:eastAsia="Times New Roman" w:hAnsi="Times Ext Roman" w:cs="Times Ext Roman"/>
          <w:szCs w:val="24"/>
        </w:rPr>
        <w:t>Evameva kho, bhikkhave, yāvakīvañca tathāgato loke nuppajjati arahaṃ sammā</w:t>
      </w:r>
      <w:r>
        <w:rPr>
          <w:rFonts w:ascii="Times Ext Roman" w:eastAsia="Times New Roman" w:hAnsi="Times Ext Roman" w:cs="Times Ext Roman"/>
          <w:szCs w:val="24"/>
        </w:rPr>
        <w:softHyphen/>
      </w:r>
      <w:r w:rsidR="003352F3" w:rsidRPr="003352F3">
        <w:rPr>
          <w:rFonts w:ascii="Times Ext Roman" w:eastAsia="Times New Roman" w:hAnsi="Times Ext Roman" w:cs="Times Ext Roman"/>
          <w:szCs w:val="24"/>
        </w:rPr>
        <w:t>sambuddho, neva tāva mahato ālokassa pātubhāvo hoti mahato obhāsassa. Andhatamaṃ tadā hoti andhakāratimisā. Neva tāva catunnaṃ ariyasaccānaṃ ācikkhaṇā hoti desanā paññāpanā paṭṭhapanā vivaraṇā vibhajanā uttānīkammaṃ.</w:t>
      </w:r>
      <w:r w:rsidR="00DE327D" w:rsidRPr="003352F3">
        <w:rPr>
          <w:rFonts w:ascii="Times Ext Roman" w:eastAsia="Times New Roman" w:hAnsi="Times Ext Roman" w:cs="Times Ext Roman"/>
          <w:szCs w:val="24"/>
        </w:rPr>
        <w:t xml:space="preserve"> </w:t>
      </w:r>
      <w:r w:rsidR="003352F3" w:rsidRPr="003352F3">
        <w:rPr>
          <w:rFonts w:ascii="Times Ext Roman" w:eastAsia="Times New Roman" w:hAnsi="Times Ext Roman" w:cs="Times Ext Roman"/>
          <w:szCs w:val="24"/>
        </w:rPr>
        <w:t>Yato ca kho, bhikkhave, tathāgato loke uppajjati arahaṃ sammāsambuddho, atha mahato ālokassa pātubhāvo hoti mahato obhāsassa. Neva andhatamaṃ tadā hoti na andhakāratimisā. Atha kho catunnaṃ ariyasaccānaṃ ācikkhaṇā hoti desanā paññāpanā paṭṭhapanā v</w:t>
      </w:r>
      <w:r>
        <w:rPr>
          <w:rFonts w:ascii="Times Ext Roman" w:eastAsia="Times New Roman" w:hAnsi="Times Ext Roman" w:cs="Times Ext Roman"/>
          <w:szCs w:val="24"/>
        </w:rPr>
        <w:t>ivaraṇā vibhajanā uttānīkammaṃ.”</w:t>
      </w:r>
    </w:p>
    <w:p w:rsidR="00DE327D" w:rsidRPr="0097221B" w:rsidRDefault="00DE327D" w:rsidP="00DE327D">
      <w:pPr>
        <w:pStyle w:val="bodytext-english"/>
      </w:pPr>
      <w:r w:rsidRPr="0097221B">
        <w:t>“So too, bhikkhus, so long as a Tath</w:t>
      </w:r>
      <w:r>
        <w:t>ā</w:t>
      </w:r>
      <w:r w:rsidRPr="0097221B">
        <w:t>gata has not arisen in the world, an Arahant, a Perfectly Enlightened One, for just so long there is no manifestation of great light and radiance, but then blinding darkness prevails, a dense mass of darkness; for just so long there is no explaining, teaching, proclaiming, establishing, disclosing, analysing, or elucidating of the Four Noble Truths.</w:t>
      </w:r>
      <w:r>
        <w:t xml:space="preserve"> </w:t>
      </w:r>
      <w:r w:rsidRPr="0097221B">
        <w:t>But, bhikkhus, when a Tath</w:t>
      </w:r>
      <w:r>
        <w:t>ā</w:t>
      </w:r>
      <w:r w:rsidRPr="0097221B">
        <w:t>gata arises in the world, an Arahant, a Perfectly Enlightened One, then there is the manifestation of great light and radiance; then no blinding darkness prevails, no dense mass of darkness; then there is the explaining, teaching, proclaiming, establishing, disclosing, analysing, and elucid</w:t>
      </w:r>
      <w:r>
        <w:t>ating of the Four Noble Truths.”</w:t>
      </w:r>
    </w:p>
    <w:p w:rsidR="00DE327D" w:rsidRDefault="00DE327D" w:rsidP="003352F3">
      <w:pPr>
        <w:pStyle w:val="subhead"/>
        <w:rPr>
          <w:rFonts w:ascii="Times Ext Roman" w:hAnsi="Times Ext Roman" w:cs="Times Ext Roman"/>
        </w:rPr>
      </w:pPr>
    </w:p>
    <w:p w:rsidR="003352F3" w:rsidRDefault="00DE327D" w:rsidP="00AF414F">
      <w:pPr>
        <w:pStyle w:val="subhead"/>
      </w:pPr>
      <w:r>
        <w:t>4</w:t>
      </w:r>
      <w:r w:rsidR="003352F3">
        <w:t>2. Papātasuttaṃ</w:t>
      </w:r>
    </w:p>
    <w:p w:rsidR="00DE327D" w:rsidRDefault="003352F3" w:rsidP="00AF414F">
      <w:pPr>
        <w:tabs>
          <w:tab w:val="left" w:pos="439"/>
          <w:tab w:val="left" w:pos="1440"/>
        </w:tabs>
        <w:spacing w:after="100" w:afterAutospacing="1" w:line="240" w:lineRule="auto"/>
        <w:jc w:val="both"/>
        <w:rPr>
          <w:rFonts w:ascii="Times Ext Roman" w:hAnsi="Times Ext Roman" w:cs="Times Ext Roman"/>
        </w:rPr>
      </w:pPr>
      <w:bookmarkStart w:id="56" w:name="para1112"/>
      <w:bookmarkStart w:id="57" w:name="para1112_sn5"/>
      <w:bookmarkEnd w:id="56"/>
      <w:bookmarkEnd w:id="57"/>
      <w:r>
        <w:rPr>
          <w:rFonts w:ascii="Times Ext Roman" w:hAnsi="Times Ext Roman" w:cs="Times Ext Roman"/>
        </w:rPr>
        <w:t xml:space="preserve">Ekaṃ samayaṃ bhagavā rājagahe viharati gijjhakūṭe pabbate. Atha kho bhagavā bhikkhū </w:t>
      </w:r>
      <w:bookmarkStart w:id="58" w:name="V3.0510"/>
      <w:bookmarkEnd w:id="58"/>
      <w:r>
        <w:rPr>
          <w:rFonts w:ascii="Times Ext Roman" w:hAnsi="Times Ext Roman" w:cs="Times Ext Roman"/>
        </w:rPr>
        <w:t xml:space="preserve">āmantesi – ‘‘āyāma, bhikkhave, yena paṭibhānakūṭo tenupasaṅkamissāma divāvihārāyā’’ti. ‘‘Evaṃ, bhante’’ti kho te bhikkhū bhagavato paccassosuṃ. Atha </w:t>
      </w:r>
      <w:bookmarkStart w:id="59" w:name="P5.0449"/>
      <w:bookmarkEnd w:id="59"/>
      <w:r>
        <w:rPr>
          <w:rFonts w:ascii="Times Ext Roman" w:hAnsi="Times Ext Roman" w:cs="Times Ext Roman"/>
        </w:rPr>
        <w:t>kho bhagavā sambahulehi bhikkhūhi saddhiṃ yena paṭibhānakūṭo tenupasaṅkami. Addasā kho aññataro bhikkhu paṭibhānakūṭe mahantaṃ papātaṃ. Disvāna bhagavantaṃ etadavoca – ‘‘mahā vatāyaṃ, bhante, papāto subhayānako, bhante, papāto. Atthi nu kho, bhante, imamhā papātā añño papāto mahantataro ca bhayānakataro cā’’ti? ‘‘Atthi kho, bhikkhu, imamhā papātā añño papāto mahantataro ca bhayānakataro cā’’ti.</w:t>
      </w:r>
      <w:r w:rsidR="00DE327D">
        <w:rPr>
          <w:rFonts w:ascii="Times Ext Roman" w:hAnsi="Times Ext Roman" w:cs="Times Ext Roman"/>
        </w:rPr>
        <w:t xml:space="preserve"> </w:t>
      </w:r>
    </w:p>
    <w:p w:rsidR="00DE327D" w:rsidRPr="0097221B" w:rsidRDefault="00DE327D" w:rsidP="00AF414F">
      <w:pPr>
        <w:pStyle w:val="bodytext-english"/>
        <w:spacing w:after="100" w:afterAutospacing="1"/>
      </w:pPr>
      <w:r w:rsidRPr="0097221B">
        <w:t>On one occasion the Blessed One was dwelling at R</w:t>
      </w:r>
      <w:r>
        <w:t>ā</w:t>
      </w:r>
      <w:r w:rsidRPr="0097221B">
        <w:t>jagaha on Mount Vulture Peak. Then the Blessed One addressed the bhikkhus thus: “Come, bhikkhus, let us go to Pa</w:t>
      </w:r>
      <w:r>
        <w:t>ṭ</w:t>
      </w:r>
      <w:r w:rsidRPr="0097221B">
        <w:t>ibh</w:t>
      </w:r>
      <w:r>
        <w:t>ā</w:t>
      </w:r>
      <w:r w:rsidRPr="0097221B">
        <w:t>na Peak for the day’s abiding.”</w:t>
      </w:r>
      <w:r w:rsidR="00AF414F">
        <w:t xml:space="preserve"> – </w:t>
      </w:r>
      <w:r w:rsidRPr="0097221B">
        <w:t xml:space="preserve">“Yes, </w:t>
      </w:r>
      <w:r w:rsidR="00AF414F">
        <w:t xml:space="preserve">Bhante,” those bhikkhus replied. </w:t>
      </w:r>
      <w:r w:rsidRPr="0097221B">
        <w:t>Then the Blessed One, together with a number of bhikkhus, went to Pa</w:t>
      </w:r>
      <w:r>
        <w:t>ṭ</w:t>
      </w:r>
      <w:r w:rsidRPr="0097221B">
        <w:t>ibh</w:t>
      </w:r>
      <w:r>
        <w:t>ā</w:t>
      </w:r>
      <w:r w:rsidRPr="0097221B">
        <w:t>na Peak. A certain bhikkhu saw the steep precipice off Pa</w:t>
      </w:r>
      <w:r>
        <w:t>ṭ</w:t>
      </w:r>
      <w:r w:rsidRPr="0097221B">
        <w:t>ibh</w:t>
      </w:r>
      <w:r>
        <w:t>ā</w:t>
      </w:r>
      <w:r w:rsidRPr="0097221B">
        <w:t xml:space="preserve">na Peak and said to the Blessed One: “That precipice is indeed steep, </w:t>
      </w:r>
      <w:r w:rsidR="00AF414F">
        <w:t>Bhante</w:t>
      </w:r>
      <w:r w:rsidRPr="0097221B">
        <w:t xml:space="preserve">; that </w:t>
      </w:r>
      <w:r w:rsidRPr="0097221B">
        <w:lastRenderedPageBreak/>
        <w:t xml:space="preserve">precipice is extremely frightful. But is there, </w:t>
      </w:r>
      <w:r w:rsidR="00AF414F">
        <w:t>Bhante</w:t>
      </w:r>
      <w:r w:rsidRPr="0097221B">
        <w:t>, any other precipice steeper and more frightful than that one?”</w:t>
      </w:r>
      <w:r w:rsidR="00AF414F">
        <w:t xml:space="preserve"> – </w:t>
      </w:r>
      <w:r w:rsidRPr="0097221B">
        <w:t>“There is, bhikkhu.”</w:t>
      </w:r>
    </w:p>
    <w:p w:rsidR="003352F3" w:rsidRDefault="00DE327D" w:rsidP="003352F3">
      <w:pPr>
        <w:pStyle w:val="bodytext"/>
        <w:rPr>
          <w:rFonts w:ascii="Times Ext Roman" w:hAnsi="Times Ext Roman" w:cs="Times Ext Roman"/>
        </w:rPr>
      </w:pPr>
      <w:r>
        <w:rPr>
          <w:rFonts w:ascii="Times Ext Roman" w:hAnsi="Times Ext Roman" w:cs="Times Ext Roman"/>
        </w:rPr>
        <w:t xml:space="preserve"> </w:t>
      </w:r>
      <w:r w:rsidR="003352F3">
        <w:rPr>
          <w:rFonts w:ascii="Times Ext Roman" w:hAnsi="Times Ext Roman" w:cs="Times Ext Roman"/>
        </w:rPr>
        <w:t xml:space="preserve">‘‘Katamo </w:t>
      </w:r>
      <w:bookmarkStart w:id="60" w:name="M3.0392"/>
      <w:bookmarkEnd w:id="60"/>
      <w:r w:rsidR="003352F3">
        <w:rPr>
          <w:rFonts w:ascii="Times Ext Roman" w:hAnsi="Times Ext Roman" w:cs="Times Ext Roman"/>
        </w:rPr>
        <w:t>pana, bhante, imamhā papātā añño papāto mahanta</w:t>
      </w:r>
      <w:r>
        <w:rPr>
          <w:rFonts w:ascii="Times Ext Roman" w:hAnsi="Times Ext Roman" w:cs="Times Ext Roman"/>
        </w:rPr>
        <w:t xml:space="preserve">taro ca bhayānakataro cā’’ti? </w:t>
      </w:r>
      <w:r w:rsidR="003352F3">
        <w:rPr>
          <w:rFonts w:ascii="Times Ext Roman" w:hAnsi="Times Ext Roman" w:cs="Times Ext Roman"/>
        </w:rPr>
        <w:t>Ye hi keci, bhikkhave, samaṇā vā brāhmaṇā vā ‘idaṃ dukkh</w:t>
      </w:r>
      <w:r w:rsidR="00E512DA">
        <w:rPr>
          <w:rFonts w:ascii="Times Ext Roman" w:hAnsi="Times Ext Roman" w:cs="Times Ext Roman"/>
        </w:rPr>
        <w:t>an’ti</w:t>
      </w:r>
      <w:r w:rsidR="003352F3">
        <w:rPr>
          <w:rFonts w:ascii="Times Ext Roman" w:hAnsi="Times Ext Roman" w:cs="Times Ext Roman"/>
        </w:rPr>
        <w:t xml:space="preserve"> yathābhūtaṃ nappajānanti, ‘ayaṃ dukkhasamudayo’ti yathābhūtaṃ nappajānanti, ‘ayaṃ dukkhanirodho’ti yathābhūtaṃ nappajānanti, ‘ayaṃ dukkhanirodhagāminī paṭipadā’ti yathābhūtaṃ nappajānanti, te jātisaṃvattanikesu saṅkhāresu abhiramanti, jarāsaṃvattanikesu saṅkhāresu abhiramanti</w:t>
      </w:r>
      <w:bookmarkStart w:id="61" w:name="T5.0561"/>
      <w:bookmarkEnd w:id="61"/>
      <w:r w:rsidR="003352F3">
        <w:rPr>
          <w:rFonts w:ascii="Times Ext Roman" w:hAnsi="Times Ext Roman" w:cs="Times Ext Roman"/>
        </w:rPr>
        <w:t>, maraṇasaṃvattanikesu saṅkhāresu abhiramanti, sokaparidevadukkha</w:t>
      </w:r>
      <w:r>
        <w:rPr>
          <w:rFonts w:ascii="Times Ext Roman" w:hAnsi="Times Ext Roman" w:cs="Times Ext Roman"/>
        </w:rPr>
        <w:softHyphen/>
      </w:r>
      <w:r w:rsidR="003352F3">
        <w:rPr>
          <w:rFonts w:ascii="Times Ext Roman" w:hAnsi="Times Ext Roman" w:cs="Times Ext Roman"/>
        </w:rPr>
        <w:t>domanassupāyāsasa</w:t>
      </w:r>
      <w:r>
        <w:rPr>
          <w:rFonts w:ascii="Times Ext Roman" w:hAnsi="Times Ext Roman" w:cs="Times Ext Roman"/>
        </w:rPr>
        <w:softHyphen/>
      </w:r>
      <w:r w:rsidR="003352F3">
        <w:rPr>
          <w:rFonts w:ascii="Times Ext Roman" w:hAnsi="Times Ext Roman" w:cs="Times Ext Roman"/>
        </w:rPr>
        <w:t>ṃvattanikesu saṅkhāresu abhiramanti. Te jātisaṃvattanikesu saṅkhāresu abhiratā jarāsaṃvattanikesu saṅkhāresu abhiratā maraṇasaṃvattanikesu saṅkhāresu abhiratā sokaparidevadukkhadomanassupāyāsasaṃvattanikesu saṅkhāresu abhiratā jātisaṃvattanikepi saṅkhāre abhisaṅkharonti, jarāsaṃvattanikepi saṅkhāre abhisaṅkharonti, maraṇasaṃvattanikepi saṅkhāre abhisaṅkharonti, sokaparidevadukkhadomanassupāyāsasaṃvattanikepi saṅkhāre abhisaṅkharonti. Te jātisaṃvattanikepi saṅkhāre abhisaṅkharitvā jarāsaṃvattanikepi saṅkhāre abhisaṅkharitvā maraṇasaṃvattanikepi saṅkhāre abhisaṅkharitvā sokaparidevadukkhadomanass</w:t>
      </w:r>
      <w:r>
        <w:rPr>
          <w:rFonts w:ascii="Times Ext Roman" w:hAnsi="Times Ext Roman" w:cs="Times Ext Roman"/>
        </w:rPr>
        <w:softHyphen/>
      </w:r>
      <w:r w:rsidR="003352F3">
        <w:rPr>
          <w:rFonts w:ascii="Times Ext Roman" w:hAnsi="Times Ext Roman" w:cs="Times Ext Roman"/>
        </w:rPr>
        <w:t xml:space="preserve">upāyāsasaṃvattanikepi saṅkhāre abhisaṅkharitvā jātipapātampi papatanti, jarāpapātampi papatanti, maraṇapapātampi papatanti, sokaparidevadukkhadomanassupāyāsapapātampi </w:t>
      </w:r>
      <w:bookmarkStart w:id="62" w:name="P5.0450"/>
      <w:bookmarkEnd w:id="62"/>
      <w:r w:rsidR="003352F3">
        <w:rPr>
          <w:rFonts w:ascii="Times Ext Roman" w:hAnsi="Times Ext Roman" w:cs="Times Ext Roman"/>
        </w:rPr>
        <w:t>papatanti. Te na parimuccanti jātiyā jarāya maraṇena sokehi paridevehi dukkhehi domanassehi upāyāsehi. ‘Na parimuccanti dukkhasmā’ti vadāmi’’.</w:t>
      </w:r>
    </w:p>
    <w:p w:rsidR="00DE327D" w:rsidRPr="0097221B" w:rsidRDefault="00DE327D" w:rsidP="00DE327D">
      <w:pPr>
        <w:pStyle w:val="bodytext-english"/>
      </w:pPr>
      <w:r w:rsidRPr="0097221B">
        <w:t xml:space="preserve">“But what, </w:t>
      </w:r>
      <w:r w:rsidR="00AF414F">
        <w:t>Bhante</w:t>
      </w:r>
      <w:r w:rsidRPr="0097221B">
        <w:t>, is that precipice steeper and more frightful than that one?”</w:t>
      </w:r>
    </w:p>
    <w:p w:rsidR="00DE327D" w:rsidRDefault="00DE327D" w:rsidP="00DE327D">
      <w:pPr>
        <w:pStyle w:val="bodytext-english"/>
        <w:spacing w:after="100" w:afterAutospacing="1"/>
        <w:rPr>
          <w:rFonts w:ascii="Times Ext Roman" w:hAnsi="Times Ext Roman" w:cs="Times Ext Roman"/>
        </w:rPr>
      </w:pPr>
      <w:r w:rsidRPr="0097221B">
        <w:t xml:space="preserve">“Those ascetics and brahmins, bhikkhu, who do not understand as it really is: ‘This is suffering’; who do not understand as it really is: ‘This is the origin of suffering’; who do not understand as it really is: ‘This is the cessation of suffering’; who do not understand as it really is: ‘This is the way leading to the cessation of suffering’—they delight in </w:t>
      </w:r>
      <w:r w:rsidR="00820BE9">
        <w:t>volitional activities</w:t>
      </w:r>
      <w:r w:rsidRPr="0097221B">
        <w:t xml:space="preserve"> that lead to birth, in </w:t>
      </w:r>
      <w:r w:rsidR="00820BE9">
        <w:t>volitional activities</w:t>
      </w:r>
      <w:r w:rsidRPr="0097221B">
        <w:t xml:space="preserve"> that lead to aging, in </w:t>
      </w:r>
      <w:r w:rsidR="00820BE9">
        <w:t>volitional activities</w:t>
      </w:r>
      <w:r w:rsidRPr="0097221B">
        <w:t xml:space="preserve"> that lead to death, in </w:t>
      </w:r>
      <w:r w:rsidR="00820BE9">
        <w:t>volitional activities</w:t>
      </w:r>
      <w:r w:rsidRPr="0097221B">
        <w:t xml:space="preserve"> that lead to sorrow, lamentation, pain, displeasure, and despair. Delighting in such </w:t>
      </w:r>
      <w:r w:rsidR="00820BE9">
        <w:t>volitional activities</w:t>
      </w:r>
      <w:r w:rsidRPr="0097221B">
        <w:t xml:space="preserve">, they generate </w:t>
      </w:r>
      <w:r w:rsidR="00820BE9">
        <w:t>volitional activities</w:t>
      </w:r>
      <w:r w:rsidRPr="0097221B">
        <w:t xml:space="preserve"> that lead to birth, generate </w:t>
      </w:r>
      <w:r w:rsidR="00820BE9">
        <w:t>volitional activities</w:t>
      </w:r>
      <w:r w:rsidRPr="0097221B">
        <w:t xml:space="preserve"> that lead to aging, generate </w:t>
      </w:r>
      <w:r w:rsidR="00820BE9">
        <w:t>volitional activities</w:t>
      </w:r>
      <w:r w:rsidRPr="0097221B">
        <w:t xml:space="preserve"> that lead to death, generate </w:t>
      </w:r>
      <w:r w:rsidR="00820BE9">
        <w:t>volitional activities</w:t>
      </w:r>
      <w:r w:rsidRPr="0097221B">
        <w:t xml:space="preserve"> that lead to sorrow, lamentation, pain, displeasure, and despair. Having generated such </w:t>
      </w:r>
      <w:r w:rsidR="00820BE9">
        <w:t>volitional activities</w:t>
      </w:r>
      <w:r w:rsidRPr="0097221B">
        <w:t>, they tumble down the precipice of birth, tumble down the precipice of aging, tumble down the precipice of death, tumble down the precipice of sorrow, lamentation, pain, displeasure, and despair. They are not freed from birth, aging, and death; not freed from sorrow, lamentation, pain, displeasure, and despair; not freed from suffering, I say</w:t>
      </w:r>
      <w:r>
        <w:t>.</w:t>
      </w:r>
    </w:p>
    <w:p w:rsidR="003352F3" w:rsidRDefault="003352F3" w:rsidP="003352F3">
      <w:pPr>
        <w:pStyle w:val="bodytext"/>
        <w:rPr>
          <w:rFonts w:ascii="Times Ext Roman" w:hAnsi="Times Ext Roman" w:cs="Times Ext Roman"/>
        </w:rPr>
      </w:pPr>
      <w:r>
        <w:rPr>
          <w:rFonts w:ascii="Times Ext Roman" w:hAnsi="Times Ext Roman" w:cs="Times Ext Roman"/>
        </w:rPr>
        <w:t>‘‘Ye ca kho keci, bhikkhave, samaṇā vā brāhmaṇā vā ‘idaṃ dukkh</w:t>
      </w:r>
      <w:r w:rsidR="00E512DA">
        <w:rPr>
          <w:rFonts w:ascii="Times Ext Roman" w:hAnsi="Times Ext Roman" w:cs="Times Ext Roman"/>
        </w:rPr>
        <w:t>an’ti</w:t>
      </w:r>
      <w:r>
        <w:rPr>
          <w:rFonts w:ascii="Times Ext Roman" w:hAnsi="Times Ext Roman" w:cs="Times Ext Roman"/>
        </w:rPr>
        <w:t xml:space="preserve"> yathābhūtaṃ pajānanti…pe… ‘ayaṃ dukkhanirodhagāminī paṭipadā’ti yathābhūtaṃ pajānanti, te jātisaṃvattanikesu saṅkhāresu nābhiramanti, jarāsaṃvattanikesu saṅkhāresu nābhiramanti, maraṇasaṃvattanikesu </w:t>
      </w:r>
      <w:bookmarkStart w:id="63" w:name="V3.0511"/>
      <w:bookmarkEnd w:id="63"/>
      <w:r>
        <w:rPr>
          <w:rFonts w:ascii="Times Ext Roman" w:hAnsi="Times Ext Roman" w:cs="Times Ext Roman"/>
        </w:rPr>
        <w:t>saṅkhāresu nābhiramanti, sokaparidevadukkhadomanass</w:t>
      </w:r>
      <w:r w:rsidR="00DE327D">
        <w:rPr>
          <w:rFonts w:ascii="Times Ext Roman" w:hAnsi="Times Ext Roman" w:cs="Times Ext Roman"/>
        </w:rPr>
        <w:softHyphen/>
      </w:r>
      <w:r>
        <w:rPr>
          <w:rFonts w:ascii="Times Ext Roman" w:hAnsi="Times Ext Roman" w:cs="Times Ext Roman"/>
        </w:rPr>
        <w:t xml:space="preserve">upāyāsasaṃvattanikesu </w:t>
      </w:r>
      <w:bookmarkStart w:id="64" w:name="T5.0562"/>
      <w:bookmarkEnd w:id="64"/>
      <w:r>
        <w:rPr>
          <w:rFonts w:ascii="Times Ext Roman" w:hAnsi="Times Ext Roman" w:cs="Times Ext Roman"/>
        </w:rPr>
        <w:t xml:space="preserve">saṅkhāresu nābhiramanti. Te jātisaṃvattanikesu saṅkhāresu anabhiratā, jarāsaṃvattanikesu saṅkhāresu anabhiratā, maraṇasaṃvattanikesu saṅkhāresu anabhiratā, sokaparidevadukkhadomanassupāyāsasaṃvattanikesu saṅkhāresu anabhiratā, jātisaṃvattanikepi saṅkhāre nābhisaṅkharonti, jarāsaṃvattanikepi saṅkhāre nābhisaṅkharonti, </w:t>
      </w:r>
      <w:r>
        <w:rPr>
          <w:rFonts w:ascii="Times Ext Roman" w:hAnsi="Times Ext Roman" w:cs="Times Ext Roman"/>
        </w:rPr>
        <w:lastRenderedPageBreak/>
        <w:t>maraṇasaṃvattanikepi saṅkhāre nābhisaṅkharonti, sokaparidevadukkhadomanass</w:t>
      </w:r>
      <w:r w:rsidR="00DE327D">
        <w:rPr>
          <w:rFonts w:ascii="Times Ext Roman" w:hAnsi="Times Ext Roman" w:cs="Times Ext Roman"/>
        </w:rPr>
        <w:softHyphen/>
      </w:r>
      <w:r>
        <w:rPr>
          <w:rFonts w:ascii="Times Ext Roman" w:hAnsi="Times Ext Roman" w:cs="Times Ext Roman"/>
        </w:rPr>
        <w:t xml:space="preserve">upāyāsasaṃvattanikepi </w:t>
      </w:r>
      <w:bookmarkStart w:id="65" w:name="M3.0393"/>
      <w:bookmarkEnd w:id="65"/>
      <w:r>
        <w:rPr>
          <w:rFonts w:ascii="Times Ext Roman" w:hAnsi="Times Ext Roman" w:cs="Times Ext Roman"/>
        </w:rPr>
        <w:t>saṅkhāre nābhisaṅkharonti. Te jātisaṃvattanikepi saṅkhāre anabhisaṅkharitvā, jarāsaṃvattanikepi saṅkhāre anabhisaṅkharitvā, maraṇasaṃvattanikepi saṅkhāre anabhisaṅkharitvā, sokaparidevadukkhadomanassupāyāsasaṃvattanikepi saṅkhāre anabhisaṅkharitvā, jātipapātampi nappapatanti, jarāpapātampi nappapatanti, maraṇapapātampi nappapatanti, sokaparidevadukkhadomanassupāyāsapapātampi nappapatanti. Te parimuccanti jātiyā jarāya maraṇena sokehi paridevehi dukkhehi domanassehi upāyāsehi. ‘Parimuccanti dukkhasmā’ti vadāmi’’.</w:t>
      </w:r>
    </w:p>
    <w:p w:rsidR="00DE327D" w:rsidRDefault="00DE327D" w:rsidP="00DE327D">
      <w:pPr>
        <w:pStyle w:val="bodytext-english"/>
      </w:pPr>
      <w:r w:rsidRPr="0097221B">
        <w:t xml:space="preserve">“But, bhikkhu, those ascetics and brahmins who understand as it really is: ‘This is suffering’ … ‘This is the way leading to the cessation of suffering’—they do not delight in </w:t>
      </w:r>
      <w:r w:rsidR="00820BE9">
        <w:t>volitional activities</w:t>
      </w:r>
      <w:r w:rsidRPr="0097221B">
        <w:t xml:space="preserve"> that lead to birth, nor in </w:t>
      </w:r>
      <w:r w:rsidR="00820BE9">
        <w:t>volitional activities</w:t>
      </w:r>
      <w:r w:rsidRPr="0097221B">
        <w:t xml:space="preserve"> that lead to aging, nor in </w:t>
      </w:r>
      <w:r w:rsidR="00820BE9">
        <w:t>volitional activities</w:t>
      </w:r>
      <w:r w:rsidRPr="0097221B">
        <w:t xml:space="preserve"> that lead to death, nor in </w:t>
      </w:r>
      <w:r w:rsidR="00820BE9">
        <w:t>volitional activities</w:t>
      </w:r>
      <w:r w:rsidRPr="0097221B">
        <w:t xml:space="preserve"> that lead to sorrow, lamentation, pain, displeasure, and despair. Not delighting in such </w:t>
      </w:r>
      <w:r w:rsidR="00820BE9">
        <w:t>volitional activities</w:t>
      </w:r>
      <w:r w:rsidRPr="0097221B">
        <w:t xml:space="preserve">, they do not generate </w:t>
      </w:r>
      <w:r w:rsidR="00820BE9">
        <w:t>volitional activities</w:t>
      </w:r>
      <w:r w:rsidRPr="0097221B">
        <w:t xml:space="preserve"> that lead to birth, nor generate </w:t>
      </w:r>
      <w:r w:rsidR="00820BE9">
        <w:t>volitional activities</w:t>
      </w:r>
      <w:r w:rsidRPr="0097221B">
        <w:t xml:space="preserve"> that lead to aging, nor generate </w:t>
      </w:r>
      <w:r w:rsidR="00820BE9">
        <w:t>volitional activities</w:t>
      </w:r>
      <w:r w:rsidRPr="0097221B">
        <w:t xml:space="preserve"> that lead to death, nor generate </w:t>
      </w:r>
      <w:r w:rsidR="00820BE9">
        <w:t>volitional activities</w:t>
      </w:r>
      <w:r w:rsidRPr="0097221B">
        <w:t xml:space="preserve"> that lead to sorrow, lamentation, pain, displeasure, and despair. Not having generated such </w:t>
      </w:r>
      <w:r w:rsidR="00820BE9">
        <w:t>volitional activities</w:t>
      </w:r>
      <w:r w:rsidRPr="0097221B">
        <w:t>, they do not tumble down the precipice of birth, nor tumble down the precipice of aging, nor tumble down the precipice of death, nor tumble down the precipice of sorrow, lamentation, pain, displeasure, and despair. They are freed from birth, aging, and death; freed from sorrow, lamentation, pain, displeasure, and despair; freed from suffering, I say.</w:t>
      </w:r>
      <w:r w:rsidR="001A567B">
        <w:t>”</w:t>
      </w:r>
    </w:p>
    <w:p w:rsidR="00987103" w:rsidRDefault="00987103" w:rsidP="00DE327D">
      <w:pPr>
        <w:pStyle w:val="bodytext-english"/>
      </w:pPr>
    </w:p>
    <w:p w:rsidR="00987103" w:rsidRPr="00987103" w:rsidRDefault="00987103" w:rsidP="00987103">
      <w:pPr>
        <w:spacing w:after="284" w:line="240" w:lineRule="auto"/>
        <w:ind w:firstLine="0"/>
        <w:jc w:val="center"/>
        <w:rPr>
          <w:rFonts w:ascii="Times Ext Roman" w:eastAsia="Times New Roman" w:hAnsi="Times Ext Roman" w:cs="Times Ext Roman"/>
          <w:b/>
          <w:bCs/>
          <w:szCs w:val="24"/>
        </w:rPr>
      </w:pPr>
      <w:bookmarkStart w:id="66" w:name="_GoBack"/>
      <w:r>
        <w:rPr>
          <w:rFonts w:ascii="Times Ext Roman" w:eastAsia="Times New Roman" w:hAnsi="Times Ext Roman" w:cs="Times Ext Roman"/>
          <w:b/>
          <w:bCs/>
          <w:szCs w:val="24"/>
        </w:rPr>
        <w:t>4</w:t>
      </w:r>
      <w:r w:rsidRPr="00987103">
        <w:rPr>
          <w:rFonts w:ascii="Times Ext Roman" w:eastAsia="Times New Roman" w:hAnsi="Times Ext Roman" w:cs="Times Ext Roman"/>
          <w:b/>
          <w:bCs/>
          <w:szCs w:val="24"/>
        </w:rPr>
        <w:t>5. Vālasuttaṃ</w:t>
      </w:r>
    </w:p>
    <w:p w:rsidR="00987103" w:rsidRDefault="00987103" w:rsidP="00987103">
      <w:pPr>
        <w:spacing w:after="284" w:line="240" w:lineRule="auto"/>
        <w:ind w:firstLine="480"/>
        <w:rPr>
          <w:rFonts w:ascii="Times Ext Roman" w:eastAsia="Times New Roman" w:hAnsi="Times Ext Roman" w:cs="Times Ext Roman"/>
          <w:szCs w:val="24"/>
        </w:rPr>
      </w:pPr>
      <w:bookmarkStart w:id="67" w:name="para1115"/>
      <w:bookmarkStart w:id="68" w:name="para1115_sn5"/>
      <w:bookmarkEnd w:id="67"/>
      <w:bookmarkEnd w:id="68"/>
      <w:r w:rsidRPr="00987103">
        <w:rPr>
          <w:rFonts w:ascii="Times Ext Roman" w:eastAsia="Times New Roman" w:hAnsi="Times Ext Roman" w:cs="Times Ext Roman"/>
          <w:szCs w:val="24"/>
        </w:rPr>
        <w:t>Ekaṃ samayaṃ bhagavā vesāliyaṃ viharati mahāvane kūṭāgārasālāyaṃ. Atha kho āyasmā ānando pubbaṇhasamayaṃ nivāsetvā pattacīvaramādāya vesāliṃ piṇḍāya pāvisi. Addasā kho āyasmā ānando sambahule licchavikumārake santhāgāre upāsanaṃ karonte, dūratova sukhumena tāḷacchiggaḷena asanaṃ atipātente, poṅkhānupoṅkhaṃ avirādhitaṃ. Disvān</w:t>
      </w:r>
      <w:r>
        <w:rPr>
          <w:rFonts w:ascii="Times Ext Roman" w:eastAsia="Times New Roman" w:hAnsi="Times Ext Roman" w:cs="Times Ext Roman"/>
          <w:szCs w:val="24"/>
        </w:rPr>
        <w:t>’</w:t>
      </w:r>
      <w:r w:rsidRPr="00987103">
        <w:rPr>
          <w:rFonts w:ascii="Times Ext Roman" w:eastAsia="Times New Roman" w:hAnsi="Times Ext Roman" w:cs="Times Ext Roman"/>
          <w:szCs w:val="24"/>
        </w:rPr>
        <w:t>assa etadahosi – ‘‘sikkhitā vat</w:t>
      </w:r>
      <w:r>
        <w:rPr>
          <w:rFonts w:ascii="Times Ext Roman" w:eastAsia="Times New Roman" w:hAnsi="Times Ext Roman" w:cs="Times Ext Roman"/>
          <w:szCs w:val="24"/>
        </w:rPr>
        <w:t>’</w:t>
      </w:r>
      <w:r w:rsidRPr="00987103">
        <w:rPr>
          <w:rFonts w:ascii="Times Ext Roman" w:eastAsia="Times New Roman" w:hAnsi="Times Ext Roman" w:cs="Times Ext Roman"/>
          <w:szCs w:val="24"/>
        </w:rPr>
        <w:t>ime licchavikumārakā, susikkhitā vat</w:t>
      </w:r>
      <w:r>
        <w:rPr>
          <w:rFonts w:ascii="Times Ext Roman" w:eastAsia="Times New Roman" w:hAnsi="Times Ext Roman" w:cs="Times Ext Roman"/>
          <w:szCs w:val="24"/>
        </w:rPr>
        <w:t>’</w:t>
      </w:r>
      <w:r w:rsidRPr="00987103">
        <w:rPr>
          <w:rFonts w:ascii="Times Ext Roman" w:eastAsia="Times New Roman" w:hAnsi="Times Ext Roman" w:cs="Times Ext Roman"/>
          <w:szCs w:val="24"/>
        </w:rPr>
        <w:t>ime licchavikumārakā; yatra hi nāma dūratova sukhumena tāḷacchiggaḷena asanaṃ atipātessanti poṅkhānupoṅkhaṃ avirādhita’’nti.</w:t>
      </w:r>
    </w:p>
    <w:p w:rsidR="00987103" w:rsidRPr="00987103" w:rsidRDefault="00987103" w:rsidP="00987103">
      <w:pPr>
        <w:spacing w:after="284" w:line="240" w:lineRule="auto"/>
        <w:ind w:firstLine="480"/>
        <w:rPr>
          <w:rFonts w:asciiTheme="minorHAnsi" w:eastAsia="Times New Roman" w:hAnsiTheme="minorHAnsi" w:cs="Times Ext Roman"/>
          <w:szCs w:val="24"/>
        </w:rPr>
      </w:pPr>
      <w:r w:rsidRPr="00987103">
        <w:rPr>
          <w:rFonts w:asciiTheme="minorHAnsi" w:eastAsia="Times New Roman" w:hAnsiTheme="minorHAnsi" w:cs="Times Ext Roman"/>
          <w:szCs w:val="24"/>
        </w:rPr>
        <w:t>On one occasion the Blessed One was dwelling at Vesālī in the Great Wood in the Hall with the Peaked Roof. Then, in the morning, the Venerable Ānanda dressed and, taking bowl and robe, entered Vesālī for alms. The Venerable Ānanda saw a number of Licchavi youths practising archery in the training hall, shooting arrows from a distance through a very small keyhole, head through butt,without missing. When he saw this, the thought occurred to him: “These Licchavi youths are indeed trained! These Licchavi youths are indeed well trained, in that they shoot arrows from a distance through a very small keyhole, head through butt, without missing.”</w:t>
      </w:r>
    </w:p>
    <w:p w:rsidR="00987103" w:rsidRDefault="00987103" w:rsidP="00987103">
      <w:pPr>
        <w:spacing w:after="284" w:line="240" w:lineRule="auto"/>
        <w:ind w:firstLine="480"/>
        <w:rPr>
          <w:rFonts w:ascii="Times Ext Roman" w:eastAsia="Times New Roman" w:hAnsi="Times Ext Roman" w:cs="Times Ext Roman"/>
          <w:szCs w:val="24"/>
        </w:rPr>
      </w:pPr>
      <w:r w:rsidRPr="00987103">
        <w:rPr>
          <w:rFonts w:ascii="Times Ext Roman" w:eastAsia="Times New Roman" w:hAnsi="Times Ext Roman" w:cs="Times Ext Roman"/>
          <w:szCs w:val="24"/>
        </w:rPr>
        <w:t xml:space="preserve">Atha </w:t>
      </w:r>
      <w:bookmarkStart w:id="69" w:name="V3.0514"/>
      <w:bookmarkEnd w:id="69"/>
      <w:r w:rsidRPr="00987103">
        <w:rPr>
          <w:rFonts w:ascii="Times Ext Roman" w:eastAsia="Times New Roman" w:hAnsi="Times Ext Roman" w:cs="Times Ext Roman"/>
          <w:szCs w:val="24"/>
        </w:rPr>
        <w:t>kho āyasmā ānando vesāliṃ piṇḍāya caritvā pacchābhattaṃ piṇḍapātapaṭikkanto yena bhagavā tenupasaṅkami; upasaṅkamitvā bhagavantaṃ abhivādetvā ekamantaṃ nisīdi. Ekamantaṃ nisinno kho āyasmā ānando bhagavantaṃ etadavoca – ‘‘idh</w:t>
      </w:r>
      <w:r>
        <w:rPr>
          <w:rFonts w:ascii="Times Ext Roman" w:eastAsia="Times New Roman" w:hAnsi="Times Ext Roman" w:cs="Times Ext Roman"/>
          <w:szCs w:val="24"/>
        </w:rPr>
        <w:t>’</w:t>
      </w:r>
      <w:r w:rsidRPr="00987103">
        <w:rPr>
          <w:rFonts w:ascii="Times Ext Roman" w:eastAsia="Times New Roman" w:hAnsi="Times Ext Roman" w:cs="Times Ext Roman"/>
          <w:szCs w:val="24"/>
        </w:rPr>
        <w:t>āhaṃ, bhante, pubbaṇhasamayaṃ nivāsetvā pattacīvaramādāya vesāliṃ piṇḍāya pāvisiṃ</w:t>
      </w:r>
      <w:bookmarkStart w:id="70" w:name="T5.0566"/>
      <w:bookmarkEnd w:id="70"/>
      <w:r w:rsidRPr="00987103">
        <w:rPr>
          <w:rFonts w:ascii="Times Ext Roman" w:eastAsia="Times New Roman" w:hAnsi="Times Ext Roman" w:cs="Times Ext Roman"/>
          <w:szCs w:val="24"/>
        </w:rPr>
        <w:t xml:space="preserve">. Addasaṃ khvāhaṃ, bhante sambahule licchavikumārake santhāgāre upāsanaṃ karonte dūratova sukhumena </w:t>
      </w:r>
      <w:r w:rsidRPr="00987103">
        <w:rPr>
          <w:rFonts w:ascii="Times Ext Roman" w:eastAsia="Times New Roman" w:hAnsi="Times Ext Roman" w:cs="Times Ext Roman"/>
          <w:szCs w:val="24"/>
        </w:rPr>
        <w:lastRenderedPageBreak/>
        <w:t>tāḷacchiggaḷena asanaṃ atipātente poṅkhānupoṅkhaṃ avirādhitaṃ’. Disvāna me etadahosi – ‘‘sikkhitā vat</w:t>
      </w:r>
      <w:r>
        <w:rPr>
          <w:rFonts w:ascii="Times Ext Roman" w:eastAsia="Times New Roman" w:hAnsi="Times Ext Roman" w:cs="Times Ext Roman"/>
          <w:szCs w:val="24"/>
        </w:rPr>
        <w:t>’</w:t>
      </w:r>
      <w:r w:rsidRPr="00987103">
        <w:rPr>
          <w:rFonts w:ascii="Times Ext Roman" w:eastAsia="Times New Roman" w:hAnsi="Times Ext Roman" w:cs="Times Ext Roman"/>
          <w:szCs w:val="24"/>
        </w:rPr>
        <w:t>ime licchavikumārakā, susikkhitā vat</w:t>
      </w:r>
      <w:r>
        <w:rPr>
          <w:rFonts w:ascii="Times Ext Roman" w:eastAsia="Times New Roman" w:hAnsi="Times Ext Roman" w:cs="Times Ext Roman"/>
          <w:szCs w:val="24"/>
        </w:rPr>
        <w:t>’</w:t>
      </w:r>
      <w:r w:rsidRPr="00987103">
        <w:rPr>
          <w:rFonts w:ascii="Times Ext Roman" w:eastAsia="Times New Roman" w:hAnsi="Times Ext Roman" w:cs="Times Ext Roman"/>
          <w:szCs w:val="24"/>
        </w:rPr>
        <w:t>ime licchavikumārakā; yatra hi nāma dūratova sukhumena tāḷacchiggaḷena asanaṃ atipātessanti poṅkhānupoṅkhaṃ avirādhita</w:t>
      </w:r>
      <w:r>
        <w:rPr>
          <w:rFonts w:ascii="Times Ext Roman" w:eastAsia="Times New Roman" w:hAnsi="Times Ext Roman" w:cs="Times Ext Roman"/>
          <w:szCs w:val="24"/>
        </w:rPr>
        <w:t>n’’</w:t>
      </w:r>
      <w:r w:rsidRPr="00987103">
        <w:rPr>
          <w:rFonts w:ascii="Times Ext Roman" w:eastAsia="Times New Roman" w:hAnsi="Times Ext Roman" w:cs="Times Ext Roman"/>
          <w:szCs w:val="24"/>
        </w:rPr>
        <w:t>ti.</w:t>
      </w:r>
    </w:p>
    <w:p w:rsidR="00987103" w:rsidRPr="00987103" w:rsidRDefault="00987103" w:rsidP="00987103">
      <w:pPr>
        <w:spacing w:after="284" w:line="240" w:lineRule="auto"/>
        <w:ind w:firstLine="480"/>
        <w:rPr>
          <w:rFonts w:asciiTheme="minorHAnsi" w:eastAsia="Times New Roman" w:hAnsiTheme="minorHAnsi" w:cs="Times Ext Roman"/>
          <w:szCs w:val="24"/>
        </w:rPr>
      </w:pPr>
      <w:r w:rsidRPr="00987103">
        <w:rPr>
          <w:rFonts w:ascii="Times Ext Roman" w:eastAsia="Times New Roman" w:hAnsi="Times Ext Roman" w:cs="Times Ext Roman"/>
          <w:szCs w:val="24"/>
        </w:rPr>
        <w:t xml:space="preserve">Then, when the Venerable Ānanda had walked for alms in Vesālī and had returned from his alms round, after his meal he approached the Blessed One, paid homage to him, sat down to one side, and </w:t>
      </w:r>
      <w:r>
        <w:rPr>
          <w:rFonts w:ascii="Times Ext Roman" w:eastAsia="Times New Roman" w:hAnsi="Times Ext Roman" w:cs="Times Ext Roman"/>
          <w:szCs w:val="24"/>
        </w:rPr>
        <w:t>said: “Here, Bhante</w:t>
      </w:r>
      <w:r w:rsidRPr="00987103">
        <w:rPr>
          <w:rFonts w:asciiTheme="minorHAnsi" w:eastAsia="Times New Roman" w:hAnsiTheme="minorHAnsi" w:cs="Times Ext Roman"/>
          <w:szCs w:val="24"/>
        </w:rPr>
        <w:t xml:space="preserve">, in the morning, </w:t>
      </w:r>
      <w:r>
        <w:rPr>
          <w:rFonts w:asciiTheme="minorHAnsi" w:eastAsia="Times New Roman" w:hAnsiTheme="minorHAnsi" w:cs="Times Ext Roman"/>
          <w:szCs w:val="24"/>
        </w:rPr>
        <w:t>I</w:t>
      </w:r>
      <w:r w:rsidRPr="00987103">
        <w:rPr>
          <w:rFonts w:asciiTheme="minorHAnsi" w:eastAsia="Times New Roman" w:hAnsiTheme="minorHAnsi" w:cs="Times Ext Roman"/>
          <w:szCs w:val="24"/>
        </w:rPr>
        <w:t xml:space="preserve"> dressed and, taking bowl and robe, entered Vesālī for alms. </w:t>
      </w:r>
      <w:r>
        <w:rPr>
          <w:rFonts w:asciiTheme="minorHAnsi" w:eastAsia="Times New Roman" w:hAnsiTheme="minorHAnsi" w:cs="Times Ext Roman"/>
          <w:szCs w:val="24"/>
        </w:rPr>
        <w:t>I then</w:t>
      </w:r>
      <w:r w:rsidRPr="00987103">
        <w:rPr>
          <w:rFonts w:asciiTheme="minorHAnsi" w:eastAsia="Times New Roman" w:hAnsiTheme="minorHAnsi" w:cs="Times Ext Roman"/>
          <w:szCs w:val="24"/>
        </w:rPr>
        <w:t xml:space="preserve"> saw a number of Licchavi youths practising archery in the training hall, shooting arrows from a distance through a very small keyhole, head through butt,without missing. When </w:t>
      </w:r>
      <w:r>
        <w:rPr>
          <w:rFonts w:asciiTheme="minorHAnsi" w:eastAsia="Times New Roman" w:hAnsiTheme="minorHAnsi" w:cs="Times Ext Roman"/>
          <w:szCs w:val="24"/>
        </w:rPr>
        <w:t>I</w:t>
      </w:r>
      <w:r w:rsidRPr="00987103">
        <w:rPr>
          <w:rFonts w:asciiTheme="minorHAnsi" w:eastAsia="Times New Roman" w:hAnsiTheme="minorHAnsi" w:cs="Times Ext Roman"/>
          <w:szCs w:val="24"/>
        </w:rPr>
        <w:t xml:space="preserve"> saw this, the thought occurred to </w:t>
      </w:r>
      <w:r>
        <w:rPr>
          <w:rFonts w:asciiTheme="minorHAnsi" w:eastAsia="Times New Roman" w:hAnsiTheme="minorHAnsi" w:cs="Times Ext Roman"/>
          <w:szCs w:val="24"/>
        </w:rPr>
        <w:t>me: ‘</w:t>
      </w:r>
      <w:r w:rsidRPr="00987103">
        <w:rPr>
          <w:rFonts w:asciiTheme="minorHAnsi" w:eastAsia="Times New Roman" w:hAnsiTheme="minorHAnsi" w:cs="Times Ext Roman"/>
          <w:szCs w:val="24"/>
        </w:rPr>
        <w:t>These Licchavi youths are indeed trained! These Licchavi youths are indeed well trained, in that they shoot arrows from a distance through a very small keyhole, head through butt, without missing.</w:t>
      </w:r>
      <w:r>
        <w:rPr>
          <w:rFonts w:asciiTheme="minorHAnsi" w:eastAsia="Times New Roman" w:hAnsiTheme="minorHAnsi" w:cs="Times Ext Roman"/>
          <w:szCs w:val="24"/>
        </w:rPr>
        <w:t>’</w:t>
      </w:r>
      <w:r w:rsidRPr="00987103">
        <w:rPr>
          <w:rFonts w:asciiTheme="minorHAnsi" w:eastAsia="Times New Roman" w:hAnsiTheme="minorHAnsi" w:cs="Times Ext Roman"/>
          <w:szCs w:val="24"/>
        </w:rPr>
        <w:t>”</w:t>
      </w:r>
    </w:p>
    <w:p w:rsidR="00987103" w:rsidRDefault="00987103" w:rsidP="00987103">
      <w:pPr>
        <w:spacing w:after="284" w:line="240" w:lineRule="auto"/>
        <w:ind w:firstLine="480"/>
        <w:rPr>
          <w:rFonts w:ascii="Times Ext Roman" w:eastAsia="Times New Roman" w:hAnsi="Times Ext Roman" w:cs="Times Ext Roman"/>
          <w:szCs w:val="24"/>
        </w:rPr>
      </w:pPr>
      <w:r w:rsidRPr="00987103">
        <w:rPr>
          <w:rFonts w:ascii="Times Ext Roman" w:eastAsia="Times New Roman" w:hAnsi="Times Ext Roman" w:cs="Times Ext Roman"/>
          <w:szCs w:val="24"/>
        </w:rPr>
        <w:t xml:space="preserve">‘‘Taṃ </w:t>
      </w:r>
      <w:bookmarkStart w:id="71" w:name="P5.0454"/>
      <w:bookmarkEnd w:id="71"/>
      <w:r w:rsidRPr="00987103">
        <w:rPr>
          <w:rFonts w:ascii="Times Ext Roman" w:eastAsia="Times New Roman" w:hAnsi="Times Ext Roman" w:cs="Times Ext Roman"/>
          <w:szCs w:val="24"/>
        </w:rPr>
        <w:t xml:space="preserve">kiṃ maññasi, ānanda, katamaṃ nu kho dukkarataraṃ vā durabhisambhavataraṃ vā – yo dūratova sukhumena tāḷacchiggaḷena asanaṃ atipāteyya poṅkhānupoṅkhaṃ avirādhitaṃ, yo vā sattadhā bhinnassa vālassa koṭiyā koṭiṃ paṭivijjheyyā’’ti? ‘‘Etadeva, bhante, dukkaratarañceva durabhisambhavatarañca yo </w:t>
      </w:r>
      <w:bookmarkStart w:id="72" w:name="M3.0396"/>
      <w:bookmarkEnd w:id="72"/>
      <w:r w:rsidRPr="00987103">
        <w:rPr>
          <w:rFonts w:ascii="Times Ext Roman" w:eastAsia="Times New Roman" w:hAnsi="Times Ext Roman" w:cs="Times Ext Roman"/>
          <w:szCs w:val="24"/>
        </w:rPr>
        <w:t>vā sattadhā bhinnassa vālassa koṭiyā koṭiṃ paṭivijjheyyā’’ti. ‘‘Atha kho ānanda, duppaṭivijjhataraṃ paṭivijjhanti, ye ‘idaṃ dukkha’nti yathābhūtaṃ paṭivijjhanti…pe… ‘ayaṃ dukkhanirodhagāminī paṭipadā’ti yathābhūtaṃ paṭivijjhanti’’.</w:t>
      </w:r>
    </w:p>
    <w:p w:rsidR="00987103" w:rsidRPr="00987103" w:rsidRDefault="00987103" w:rsidP="00987103">
      <w:pPr>
        <w:spacing w:line="240" w:lineRule="auto"/>
        <w:ind w:firstLine="475"/>
        <w:rPr>
          <w:rFonts w:asciiTheme="minorHAnsi" w:eastAsia="Times New Roman" w:hAnsiTheme="minorHAnsi" w:cs="Times Ext Roman"/>
          <w:szCs w:val="24"/>
        </w:rPr>
      </w:pPr>
      <w:r w:rsidRPr="00987103">
        <w:rPr>
          <w:rFonts w:asciiTheme="minorHAnsi" w:eastAsia="Times New Roman" w:hAnsiTheme="minorHAnsi" w:cs="Times Ext Roman"/>
          <w:szCs w:val="24"/>
        </w:rPr>
        <w:t>[The Blessed One said:] “What do you think, Ānanda, which is more difficult and challenging: to shoot arrows from a distance through a very small keyhole, head through butt, without missing, or to pierce with the arrowhead the tip of a hair split into seven strands?”</w:t>
      </w:r>
    </w:p>
    <w:p w:rsidR="00987103" w:rsidRPr="00987103" w:rsidRDefault="00987103" w:rsidP="00987103">
      <w:pPr>
        <w:spacing w:line="240" w:lineRule="auto"/>
        <w:ind w:firstLine="475"/>
        <w:rPr>
          <w:rFonts w:asciiTheme="minorHAnsi" w:eastAsia="Times New Roman" w:hAnsiTheme="minorHAnsi" w:cs="Times Ext Roman"/>
          <w:szCs w:val="24"/>
        </w:rPr>
      </w:pPr>
      <w:r w:rsidRPr="00987103">
        <w:rPr>
          <w:rFonts w:asciiTheme="minorHAnsi" w:eastAsia="Times New Roman" w:hAnsiTheme="minorHAnsi" w:cs="Times Ext Roman"/>
          <w:szCs w:val="24"/>
        </w:rPr>
        <w:t>“It is more difficult and challenging, Bhante, to pierce with the arrowhead the tip of a hair split into seven strands.”</w:t>
      </w:r>
    </w:p>
    <w:p w:rsidR="00987103" w:rsidRPr="00987103" w:rsidRDefault="00987103" w:rsidP="00987103">
      <w:pPr>
        <w:spacing w:after="284" w:line="240" w:lineRule="auto"/>
        <w:ind w:firstLine="480"/>
        <w:rPr>
          <w:rFonts w:asciiTheme="minorHAnsi" w:eastAsia="Times New Roman" w:hAnsiTheme="minorHAnsi" w:cs="Times Ext Roman"/>
          <w:szCs w:val="24"/>
        </w:rPr>
      </w:pPr>
      <w:r w:rsidRPr="00987103">
        <w:rPr>
          <w:rFonts w:asciiTheme="minorHAnsi" w:eastAsia="Times New Roman" w:hAnsiTheme="minorHAnsi" w:cs="Times Ext Roman"/>
          <w:szCs w:val="24"/>
        </w:rPr>
        <w:t>“But, Ānanda, they pierce something even more difficult to pierce who pierce as it really is: ‘This is suffering’ …; who pierce as it really is: ‘This is the way leading to the cessation of suffering.’</w:t>
      </w:r>
    </w:p>
    <w:p w:rsidR="00987103" w:rsidRDefault="00987103" w:rsidP="00987103">
      <w:pPr>
        <w:spacing w:line="240" w:lineRule="auto"/>
        <w:ind w:firstLine="475"/>
        <w:rPr>
          <w:rFonts w:ascii="Times Ext Roman" w:eastAsia="Times New Roman" w:hAnsi="Times Ext Roman" w:cs="Times Ext Roman"/>
          <w:szCs w:val="24"/>
        </w:rPr>
      </w:pPr>
      <w:r w:rsidRPr="00987103">
        <w:rPr>
          <w:rFonts w:ascii="Times Ext Roman" w:eastAsia="Times New Roman" w:hAnsi="Times Ext Roman" w:cs="Times Ext Roman"/>
          <w:szCs w:val="24"/>
        </w:rPr>
        <w:t xml:space="preserve">‘‘Tasmātihānanda, ‘idaṃ dukkha’nti yogo karaṇīyo…pe… ‘ayaṃ dukkhanirodhagāminī paṭipadā’ti yogo karaṇīyo’’ti. </w:t>
      </w:r>
    </w:p>
    <w:p w:rsidR="00987103" w:rsidRDefault="00987103" w:rsidP="00987103">
      <w:pPr>
        <w:spacing w:line="240" w:lineRule="auto"/>
        <w:ind w:firstLine="475"/>
        <w:rPr>
          <w:rFonts w:ascii="Times Ext Roman" w:eastAsia="Times New Roman" w:hAnsi="Times Ext Roman" w:cs="Times Ext Roman"/>
          <w:szCs w:val="24"/>
        </w:rPr>
      </w:pPr>
    </w:p>
    <w:p w:rsidR="00987103" w:rsidRPr="00987103" w:rsidRDefault="00987103" w:rsidP="00987103">
      <w:pPr>
        <w:spacing w:after="284" w:line="240" w:lineRule="auto"/>
        <w:ind w:firstLine="480"/>
        <w:rPr>
          <w:rFonts w:asciiTheme="minorHAnsi" w:eastAsia="Times New Roman" w:hAnsiTheme="minorHAnsi" w:cs="Times Ext Roman"/>
          <w:szCs w:val="24"/>
        </w:rPr>
      </w:pPr>
      <w:r w:rsidRPr="00987103">
        <w:rPr>
          <w:rFonts w:asciiTheme="minorHAnsi" w:eastAsia="Times New Roman" w:hAnsiTheme="minorHAnsi" w:cs="Times Ext Roman"/>
          <w:szCs w:val="24"/>
        </w:rPr>
        <w:t>“Therefore, Ānanda, an exertion should be made to understand: ‘This is suffering.’… An exertion should be made to understand: ‘This is the way leading to the cessation of suffering.’”</w:t>
      </w:r>
    </w:p>
    <w:bookmarkEnd w:id="66"/>
    <w:p w:rsidR="00987103" w:rsidRPr="0097221B" w:rsidRDefault="00987103" w:rsidP="00DE327D">
      <w:pPr>
        <w:pStyle w:val="bodytext-english"/>
      </w:pPr>
    </w:p>
    <w:p w:rsidR="003352F3" w:rsidRDefault="001A567B" w:rsidP="00AF414F">
      <w:pPr>
        <w:pStyle w:val="subhead"/>
      </w:pPr>
      <w:r>
        <w:t>4</w:t>
      </w:r>
      <w:r w:rsidR="003352F3">
        <w:t xml:space="preserve">6. </w:t>
      </w:r>
      <w:r w:rsidR="003352F3" w:rsidRPr="00AF414F">
        <w:t>Andhakārasuttaṃ</w:t>
      </w:r>
    </w:p>
    <w:p w:rsidR="003352F3" w:rsidRDefault="003352F3" w:rsidP="003352F3">
      <w:pPr>
        <w:pStyle w:val="bodytext"/>
        <w:rPr>
          <w:rFonts w:ascii="Times Ext Roman" w:hAnsi="Times Ext Roman" w:cs="Times Ext Roman"/>
        </w:rPr>
      </w:pPr>
      <w:bookmarkStart w:id="73" w:name="para1116"/>
      <w:bookmarkStart w:id="74" w:name="para1116_sn5"/>
      <w:bookmarkEnd w:id="73"/>
      <w:bookmarkEnd w:id="74"/>
      <w:r>
        <w:rPr>
          <w:rFonts w:ascii="Times Ext Roman" w:hAnsi="Times Ext Roman" w:cs="Times Ext Roman"/>
        </w:rPr>
        <w:t xml:space="preserve"> ‘‘Atthi, bhikkhave, lokantarikā aghā asaṃvutā andhakārā andhakāratimisā, yattha</w:t>
      </w:r>
      <w:r w:rsidR="00D50F57">
        <w:rPr>
          <w:rFonts w:ascii="Times Ext Roman" w:hAnsi="Times Ext Roman" w:cs="Times Ext Roman"/>
        </w:rPr>
        <w:t>-</w:t>
      </w:r>
      <w:r>
        <w:rPr>
          <w:rFonts w:ascii="Times Ext Roman" w:hAnsi="Times Ext Roman" w:cs="Times Ext Roman"/>
        </w:rPr>
        <w:t>m</w:t>
      </w:r>
      <w:r w:rsidR="00D50F57">
        <w:rPr>
          <w:rFonts w:ascii="Times Ext Roman" w:hAnsi="Times Ext Roman" w:cs="Times Ext Roman"/>
        </w:rPr>
        <w:t>-</w:t>
      </w:r>
      <w:r>
        <w:rPr>
          <w:rFonts w:ascii="Times Ext Roman" w:hAnsi="Times Ext Roman" w:cs="Times Ext Roman"/>
        </w:rPr>
        <w:t>imesaṃ candimas</w:t>
      </w:r>
      <w:r w:rsidR="001A567B">
        <w:rPr>
          <w:rFonts w:ascii="Times Ext Roman" w:hAnsi="Times Ext Roman" w:cs="Times Ext Roman"/>
        </w:rPr>
        <w:t>u</w:t>
      </w:r>
      <w:r>
        <w:rPr>
          <w:rFonts w:ascii="Times Ext Roman" w:hAnsi="Times Ext Roman" w:cs="Times Ext Roman"/>
        </w:rPr>
        <w:t>riyānaṃ evaṃmahiddhikānaṃ evaṃ mahānubhāvānaṃ ābhāya nānubhontī’’ti.</w:t>
      </w:r>
      <w:r w:rsidR="001A567B">
        <w:rPr>
          <w:rFonts w:ascii="Times Ext Roman" w:hAnsi="Times Ext Roman" w:cs="Times Ext Roman"/>
        </w:rPr>
        <w:t xml:space="preserve">  </w:t>
      </w:r>
      <w:r>
        <w:rPr>
          <w:rFonts w:ascii="Times Ext Roman" w:hAnsi="Times Ext Roman" w:cs="Times Ext Roman"/>
        </w:rPr>
        <w:t xml:space="preserve">Evaṃ vutte aññataro bhikkhu bhagavantaṃ etadavoca – ‘‘mahā vata so, bhante, andhakāro, sumahā vata so, bhante, andhakāro! Atthi </w:t>
      </w:r>
      <w:bookmarkStart w:id="75" w:name="T5.0567"/>
      <w:bookmarkEnd w:id="75"/>
      <w:r>
        <w:rPr>
          <w:rFonts w:ascii="Times Ext Roman" w:hAnsi="Times Ext Roman" w:cs="Times Ext Roman"/>
        </w:rPr>
        <w:t xml:space="preserve">nu kho, bhante, etamhā andhakārā añño </w:t>
      </w:r>
      <w:bookmarkStart w:id="76" w:name="V3.0515"/>
      <w:bookmarkEnd w:id="76"/>
      <w:r>
        <w:rPr>
          <w:rFonts w:ascii="Times Ext Roman" w:hAnsi="Times Ext Roman" w:cs="Times Ext Roman"/>
        </w:rPr>
        <w:t>andhakāro mahantataro ca bhayānakataro cā’’ti? ‘‘Atthi kho, bhikkhu, etamhā andhakārā añño andhakāro mahantataro ca bhayānakataro cā’’ti.</w:t>
      </w:r>
    </w:p>
    <w:p w:rsidR="001A567B" w:rsidRPr="0097221B" w:rsidRDefault="001A567B" w:rsidP="001A567B">
      <w:pPr>
        <w:pStyle w:val="bodytext-english"/>
        <w:spacing w:after="100" w:afterAutospacing="1"/>
      </w:pPr>
      <w:r>
        <w:lastRenderedPageBreak/>
        <w:t>“</w:t>
      </w:r>
      <w:r w:rsidRPr="0097221B">
        <w:t>Bhikkhus, there are world interstices, vacant and abysmal</w:t>
      </w:r>
      <w:r w:rsidRPr="0097221B">
        <w:rPr>
          <w:position w:val="4"/>
          <w:sz w:val="14"/>
        </w:rPr>
        <w:t>407</w:t>
      </w:r>
      <w:r w:rsidRPr="0097221B">
        <w:t xml:space="preserve"> regions of blinding darkness and gloom, where the light of the sun and moon, so powerful and mighty, does not reach.”</w:t>
      </w:r>
      <w:r>
        <w:t xml:space="preserve"> </w:t>
      </w:r>
      <w:r w:rsidRPr="0097221B">
        <w:t xml:space="preserve">When this was said, a certain bhikkhu said to the Blessed One: “That darkness, </w:t>
      </w:r>
      <w:r w:rsidR="00AF414F">
        <w:t>Bhante</w:t>
      </w:r>
      <w:r w:rsidRPr="0097221B">
        <w:t xml:space="preserve">, is indeed great; that darkness is indeed very great. But is there, </w:t>
      </w:r>
      <w:r w:rsidR="00AF414F">
        <w:t>Bhante</w:t>
      </w:r>
      <w:r w:rsidRPr="0097221B">
        <w:t>, any other darkness greater and more frightful than that one?”</w:t>
      </w:r>
      <w:r>
        <w:t xml:space="preserve"> – </w:t>
      </w:r>
      <w:r w:rsidRPr="0097221B">
        <w:t>“There is, bhikkhu.”</w:t>
      </w:r>
    </w:p>
    <w:p w:rsidR="003352F3" w:rsidRDefault="003352F3" w:rsidP="003352F3">
      <w:pPr>
        <w:pStyle w:val="bodytext"/>
        <w:rPr>
          <w:rFonts w:ascii="Times Ext Roman" w:hAnsi="Times Ext Roman" w:cs="Times Ext Roman"/>
        </w:rPr>
      </w:pPr>
      <w:r>
        <w:rPr>
          <w:rFonts w:ascii="Times Ext Roman" w:hAnsi="Times Ext Roman" w:cs="Times Ext Roman"/>
        </w:rPr>
        <w:t>‘‘Katamo pana, bhante, etamhā andhakārā añño andhakāro mahantataro ca bhayānakataro cā’’ti? ‘‘Ye hi keci, bhikkhu, samaṇā vā brāhmaṇā vā ‘idaṃ dukkh</w:t>
      </w:r>
      <w:r w:rsidR="00E512DA">
        <w:rPr>
          <w:rFonts w:ascii="Times Ext Roman" w:hAnsi="Times Ext Roman" w:cs="Times Ext Roman"/>
        </w:rPr>
        <w:t>an’ti</w:t>
      </w:r>
      <w:r>
        <w:rPr>
          <w:rFonts w:ascii="Times Ext Roman" w:hAnsi="Times Ext Roman" w:cs="Times Ext Roman"/>
        </w:rPr>
        <w:t xml:space="preserve"> yathābhūtaṃ nappajānanti…pe… ‘ayaṃ dukkhanirodhagāminī </w:t>
      </w:r>
      <w:bookmarkStart w:id="77" w:name="P5.0455"/>
      <w:bookmarkEnd w:id="77"/>
      <w:r>
        <w:rPr>
          <w:rFonts w:ascii="Times Ext Roman" w:hAnsi="Times Ext Roman" w:cs="Times Ext Roman"/>
        </w:rPr>
        <w:t>paṭipadā’ti yathābhūtaṃ nappajānanti, te jātisaṃvattanikesu saṅkhāresu abhiramanti…pe… abhiratā…pe… abhisaṅkharonti…pe… abhisaṅkharitvā jātandhakārampi papatanti, jarandhakārampi papatanti, maraṇandhakārampi papatanti, sokaparidevadukkhadomanassupāyāsandhakārampi papatanti. Te na parimuccanti jātiyā jarāya maraṇena sokehi paridevehi dukkhehi domanassehi upāyāsehi. ‘Na parimuccanti dukkhasmā’ti vadāmi’’.</w:t>
      </w:r>
    </w:p>
    <w:p w:rsidR="001A567B" w:rsidRPr="0097221B" w:rsidRDefault="001A567B" w:rsidP="001A567B">
      <w:pPr>
        <w:pStyle w:val="bodytext-english"/>
        <w:spacing w:after="100" w:afterAutospacing="1"/>
      </w:pPr>
      <w:r w:rsidRPr="0097221B">
        <w:t xml:space="preserve">“But what, </w:t>
      </w:r>
      <w:r w:rsidR="00AF414F">
        <w:t>Bhante</w:t>
      </w:r>
      <w:r w:rsidRPr="0097221B">
        <w:t>, is that darkness greater and more frightful than that one?”</w:t>
      </w:r>
      <w:r>
        <w:t xml:space="preserve"> – </w:t>
      </w:r>
      <w:r w:rsidRPr="0097221B">
        <w:t xml:space="preserve">“Those ascetics and brahmins, bhikkhu, who do not understand as it really is: ‘This is suffering’; who do not understand as it really is: ‘This is the origin of suffering’; who do not understand as it really is: ‘This is the cessation of suffering’; who do not understand as it really is: ‘This is the way leading to the cessation of suffering’—they delight in </w:t>
      </w:r>
      <w:r w:rsidR="00820BE9">
        <w:t>volitional activities</w:t>
      </w:r>
      <w:r w:rsidRPr="0097221B">
        <w:t xml:space="preserve"> that lead to birth, in </w:t>
      </w:r>
      <w:r w:rsidR="00820BE9">
        <w:t>volitional activities</w:t>
      </w:r>
      <w:r w:rsidRPr="0097221B">
        <w:t xml:space="preserve"> that lead to aging, in </w:t>
      </w:r>
      <w:r w:rsidR="00820BE9">
        <w:t>volitional activities</w:t>
      </w:r>
      <w:r w:rsidRPr="0097221B">
        <w:t xml:space="preserve"> that lead to death, in </w:t>
      </w:r>
      <w:r w:rsidR="00820BE9">
        <w:t>volitional activities</w:t>
      </w:r>
      <w:r w:rsidRPr="0097221B">
        <w:t xml:space="preserve"> that lead to sorrow, lamentation, pain, displeasure, and despair. Delighting in such </w:t>
      </w:r>
      <w:r w:rsidR="00820BE9">
        <w:t>volitional activities</w:t>
      </w:r>
      <w:r w:rsidRPr="0097221B">
        <w:t xml:space="preserve">, they generate </w:t>
      </w:r>
      <w:r w:rsidR="00820BE9">
        <w:t>volitional activities</w:t>
      </w:r>
      <w:r w:rsidRPr="0097221B">
        <w:t xml:space="preserve"> that lead to birth, generate </w:t>
      </w:r>
      <w:r w:rsidR="00820BE9">
        <w:t>volitional activities</w:t>
      </w:r>
      <w:r w:rsidRPr="0097221B">
        <w:t xml:space="preserve"> that lead to aging, generate </w:t>
      </w:r>
      <w:r w:rsidR="00820BE9">
        <w:t>volitional activities</w:t>
      </w:r>
      <w:r w:rsidRPr="0097221B">
        <w:t xml:space="preserve"> that lead to death, generate </w:t>
      </w:r>
      <w:r w:rsidR="00820BE9">
        <w:t>volitional activities</w:t>
      </w:r>
      <w:r w:rsidRPr="0097221B">
        <w:t xml:space="preserve"> that lead to sorrow, lamentation, pain, displeasure, and despair. Having generated such </w:t>
      </w:r>
      <w:r w:rsidR="00820BE9">
        <w:t>volitional activities</w:t>
      </w:r>
      <w:r w:rsidRPr="0097221B">
        <w:t>, they tumble into the darkness of birth, tumble into the darkness of aging, tumble into the darkness of death, tumble into the darkness of sorrow, lamentation, pain, displeasure, and despair. They are not freed from birth, aging, and death; not freed from sorrow, lamentation, pain, displeasure, and despair; not freed from suffering, I say.</w:t>
      </w:r>
      <w:r>
        <w:t>”</w:t>
      </w:r>
    </w:p>
    <w:p w:rsidR="003352F3" w:rsidRDefault="003352F3" w:rsidP="003352F3">
      <w:pPr>
        <w:pStyle w:val="bodytext"/>
        <w:rPr>
          <w:rFonts w:ascii="Times Ext Roman" w:hAnsi="Times Ext Roman" w:cs="Times Ext Roman"/>
        </w:rPr>
      </w:pPr>
      <w:r>
        <w:rPr>
          <w:rFonts w:ascii="Times Ext Roman" w:hAnsi="Times Ext Roman" w:cs="Times Ext Roman"/>
        </w:rPr>
        <w:t>‘‘Ye ca kho keci, bhikkhu, samaṇā vā brāhmaṇā vā ‘idaṃ dukkh</w:t>
      </w:r>
      <w:r w:rsidR="00E512DA">
        <w:rPr>
          <w:rFonts w:ascii="Times Ext Roman" w:hAnsi="Times Ext Roman" w:cs="Times Ext Roman"/>
        </w:rPr>
        <w:t>an’ti</w:t>
      </w:r>
      <w:r>
        <w:rPr>
          <w:rFonts w:ascii="Times Ext Roman" w:hAnsi="Times Ext Roman" w:cs="Times Ext Roman"/>
        </w:rPr>
        <w:t xml:space="preserve"> yathābhūtaṃ pajānanti…pe… ‘ayaṃ dukkhanirodhagāminī paṭipadā’ti yathābhūtaṃ pajānanti, te jātisaṃvattanikesu saṅkhāresu nābhiramanti…pe… anabhiratā…pe… nābhisaṅkharonti…pe… anabhisaṅkharitvā jātandhakārampi nappapatanti</w:t>
      </w:r>
      <w:bookmarkStart w:id="78" w:name="M3.0397"/>
      <w:bookmarkEnd w:id="78"/>
      <w:r>
        <w:rPr>
          <w:rFonts w:ascii="Times Ext Roman" w:hAnsi="Times Ext Roman" w:cs="Times Ext Roman"/>
        </w:rPr>
        <w:t xml:space="preserve">, jarandhakārampi nappapatanti, maraṇandhakārampi nappapatanti, sokaparidevadukkhadomanassupāyāsandhakārampi nappapatanti. Te parimuccanti jātiyā jarāya maraṇena sokehi paridevehi </w:t>
      </w:r>
      <w:bookmarkStart w:id="79" w:name="T5.0568"/>
      <w:bookmarkEnd w:id="79"/>
      <w:r>
        <w:rPr>
          <w:rFonts w:ascii="Times Ext Roman" w:hAnsi="Times Ext Roman" w:cs="Times Ext Roman"/>
        </w:rPr>
        <w:t>dukkhehi domanassehi upāyāsehi. ‘Parimuccanti dukkhasmā’ti vadāmi’’.</w:t>
      </w:r>
    </w:p>
    <w:p w:rsidR="001A567B" w:rsidRPr="0097221B" w:rsidRDefault="001A567B" w:rsidP="001A567B">
      <w:pPr>
        <w:pStyle w:val="bodytext-english"/>
      </w:pPr>
      <w:r w:rsidRPr="0097221B">
        <w:t xml:space="preserve">“But, bhikkhu, those ascetics and brahmins who understand as it really is: ‘This is suffering’ … ‘This is the way leading to the cessation of suffering’—they do not delight in </w:t>
      </w:r>
      <w:r w:rsidR="00820BE9">
        <w:t>volitional activities</w:t>
      </w:r>
      <w:r w:rsidRPr="0097221B">
        <w:t xml:space="preserve"> that lead to birth, nor in </w:t>
      </w:r>
      <w:r w:rsidR="00820BE9">
        <w:t>volitional activities</w:t>
      </w:r>
      <w:r w:rsidRPr="0097221B">
        <w:t xml:space="preserve"> that lead to aging, nor in </w:t>
      </w:r>
      <w:r w:rsidR="00820BE9">
        <w:t>volitional activities</w:t>
      </w:r>
      <w:r w:rsidRPr="0097221B">
        <w:t xml:space="preserve"> that lead to death, nor in </w:t>
      </w:r>
      <w:r w:rsidR="00820BE9">
        <w:t>volitional activities</w:t>
      </w:r>
      <w:r w:rsidRPr="0097221B">
        <w:t xml:space="preserve"> that lead to sorrow, lamentation, pain, displeasure, and despair. Not delighting in such </w:t>
      </w:r>
      <w:r w:rsidR="00820BE9">
        <w:t>volitional activities</w:t>
      </w:r>
      <w:r w:rsidRPr="0097221B">
        <w:t xml:space="preserve">, they do not generate </w:t>
      </w:r>
      <w:r w:rsidR="00820BE9">
        <w:t>volitional activities</w:t>
      </w:r>
      <w:r w:rsidRPr="0097221B">
        <w:t xml:space="preserve"> that lead to birth, nor generate </w:t>
      </w:r>
      <w:r w:rsidR="00820BE9">
        <w:t>volitional activities</w:t>
      </w:r>
      <w:r w:rsidRPr="0097221B">
        <w:t xml:space="preserve"> that lead to aging, nor generate </w:t>
      </w:r>
      <w:r w:rsidR="00820BE9">
        <w:t>volitional activities</w:t>
      </w:r>
      <w:r w:rsidRPr="0097221B">
        <w:t xml:space="preserve"> that lead to death, nor generate </w:t>
      </w:r>
      <w:r w:rsidR="00820BE9">
        <w:t>volitional activities</w:t>
      </w:r>
      <w:r w:rsidRPr="0097221B">
        <w:t xml:space="preserve"> that lead to </w:t>
      </w:r>
      <w:r w:rsidRPr="0097221B">
        <w:lastRenderedPageBreak/>
        <w:t xml:space="preserve">sorrow, lamentation, pain, displeasure, and despair. Not having generated such </w:t>
      </w:r>
      <w:r w:rsidR="00820BE9">
        <w:t>volitional activities</w:t>
      </w:r>
      <w:r w:rsidRPr="0097221B">
        <w:t>, they do not tumble into the darkness of birth, nor tumble into the darkness of aging, nor tumble into the darkness of death, nor tumble into the darkness of sorrow, lamentation, pain, displeasure, and despair. They are freed from birth, aging, and death; freed from sorrow, lamentation, pain, displeasure, and despair; freed from suffering, I say.</w:t>
      </w:r>
      <w:r>
        <w:t>”</w:t>
      </w:r>
    </w:p>
    <w:p w:rsidR="001A567B" w:rsidRDefault="001A567B" w:rsidP="003352F3">
      <w:pPr>
        <w:pStyle w:val="bodytext"/>
        <w:rPr>
          <w:rFonts w:ascii="Times Ext Roman" w:hAnsi="Times Ext Roman" w:cs="Times Ext Roman"/>
        </w:rPr>
      </w:pPr>
    </w:p>
    <w:p w:rsidR="001A567B" w:rsidRPr="001A567B" w:rsidRDefault="001A567B" w:rsidP="00AF414F">
      <w:pPr>
        <w:pStyle w:val="subhead"/>
      </w:pPr>
      <w:r>
        <w:t>4</w:t>
      </w:r>
      <w:r w:rsidRPr="001A567B">
        <w:t>7. Paṭhamachiggaḷayugasuttaṃ</w:t>
      </w:r>
    </w:p>
    <w:p w:rsidR="001A567B" w:rsidRDefault="001A567B" w:rsidP="001A567B">
      <w:pPr>
        <w:spacing w:after="284" w:line="240" w:lineRule="auto"/>
        <w:ind w:firstLine="480"/>
        <w:rPr>
          <w:rFonts w:ascii="Times Ext Roman" w:eastAsia="Times New Roman" w:hAnsi="Times Ext Roman" w:cs="Times Ext Roman"/>
          <w:szCs w:val="24"/>
        </w:rPr>
      </w:pPr>
      <w:bookmarkStart w:id="80" w:name="para1117"/>
      <w:bookmarkStart w:id="81" w:name="para1117_sn5"/>
      <w:bookmarkEnd w:id="80"/>
      <w:bookmarkEnd w:id="81"/>
      <w:r w:rsidRPr="001A567B">
        <w:rPr>
          <w:rFonts w:ascii="Times Ext Roman" w:eastAsia="Times New Roman" w:hAnsi="Times Ext Roman" w:cs="Times Ext Roman"/>
          <w:szCs w:val="24"/>
        </w:rPr>
        <w:t xml:space="preserve"> ‘‘Seyyathāpi, bhikkhave, puriso mahāsamudde ekacchiggaḷaṃ yugaṃ pakkhipeyya. Tatrāpissa kāṇo kacchapo. So vassasatassa vassasatassa accayena sakiṃ sakiṃ ummujjeyya. Taṃ kiṃ maññatha, bhikkhave, api nu kho kāṇo kacchapo vassasatassa vassasatassa </w:t>
      </w:r>
      <w:bookmarkStart w:id="82" w:name="V3.0516"/>
      <w:bookmarkEnd w:id="82"/>
      <w:r w:rsidRPr="001A567B">
        <w:rPr>
          <w:rFonts w:ascii="Times Ext Roman" w:eastAsia="Times New Roman" w:hAnsi="Times Ext Roman" w:cs="Times Ext Roman"/>
          <w:szCs w:val="24"/>
        </w:rPr>
        <w:t xml:space="preserve">accayena sakiṃ sakiṃ ummujjanto amusmiṃ ekacchiggaḷe yuge gīvaṃ paveseyyā’’ti? ‘‘Yadi </w:t>
      </w:r>
      <w:bookmarkStart w:id="83" w:name="P5.0456"/>
      <w:bookmarkEnd w:id="83"/>
      <w:r w:rsidRPr="001A567B">
        <w:rPr>
          <w:rFonts w:ascii="Times Ext Roman" w:eastAsia="Times New Roman" w:hAnsi="Times Ext Roman" w:cs="Times Ext Roman"/>
          <w:szCs w:val="24"/>
        </w:rPr>
        <w:t>nūna, bhante, kadāci karahaci dīghassa addhuno accayenā’’ti.</w:t>
      </w:r>
    </w:p>
    <w:p w:rsidR="001A567B" w:rsidRPr="001A567B" w:rsidRDefault="001A567B" w:rsidP="001A567B">
      <w:pPr>
        <w:spacing w:after="284" w:line="240" w:lineRule="auto"/>
        <w:ind w:firstLine="480"/>
        <w:rPr>
          <w:rFonts w:ascii="Times Ext Roman" w:eastAsia="Times New Roman" w:hAnsi="Times Ext Roman" w:cs="Times Ext Roman"/>
          <w:szCs w:val="24"/>
        </w:rPr>
      </w:pPr>
      <w:r w:rsidRPr="0097221B">
        <w:t xml:space="preserve">“Bhikkhus, suppose a man would throw a yoke with a single hole into the great ocean, and there was a blind turtle which would come to the surface once every hundred years. What do you think, bhikkhus, would that blind turtle, coming to the surface once every hundred years, insert its neck into that yoke with a single hole?” </w:t>
      </w:r>
      <w:r>
        <w:t xml:space="preserve">– </w:t>
      </w:r>
      <w:r w:rsidRPr="0097221B">
        <w:t xml:space="preserve">“If it would ever do so, </w:t>
      </w:r>
      <w:r w:rsidR="00AF414F">
        <w:t>Bhante</w:t>
      </w:r>
      <w:r w:rsidRPr="0097221B">
        <w:t>, it would be only after a very long time.”</w:t>
      </w:r>
    </w:p>
    <w:p w:rsidR="001A567B" w:rsidRPr="001A567B" w:rsidRDefault="001A567B" w:rsidP="001A567B">
      <w:pPr>
        <w:spacing w:after="284" w:line="240" w:lineRule="auto"/>
        <w:ind w:firstLine="480"/>
        <w:rPr>
          <w:rFonts w:ascii="Times Ext Roman" w:eastAsia="Times New Roman" w:hAnsi="Times Ext Roman" w:cs="Times Ext Roman"/>
          <w:szCs w:val="24"/>
        </w:rPr>
      </w:pPr>
      <w:r w:rsidRPr="001A567B">
        <w:rPr>
          <w:rFonts w:ascii="Times Ext Roman" w:eastAsia="Times New Roman" w:hAnsi="Times Ext Roman" w:cs="Times Ext Roman"/>
          <w:szCs w:val="24"/>
        </w:rPr>
        <w:t xml:space="preserve">‘‘Khippataraṃ kho so, bhikkhave, kāṇo kacchapo vassasatassa vassasatassa accayena sakiṃ sakiṃ ummujjanto amusmiṃ ekacchiggaḷe yuge gīvaṃ paveseyya, na tvevāhaṃ, bhikkhave, sakiṃ vinipātagatena bālena </w:t>
      </w:r>
      <w:r>
        <w:rPr>
          <w:rFonts w:ascii="Times Ext Roman" w:eastAsia="Times New Roman" w:hAnsi="Times Ext Roman" w:cs="Times Ext Roman"/>
          <w:szCs w:val="24"/>
        </w:rPr>
        <w:t xml:space="preserve">manussattaṃ vadāmi. </w:t>
      </w:r>
      <w:r w:rsidRPr="001A567B">
        <w:rPr>
          <w:rFonts w:ascii="Times Ext Roman" w:eastAsia="Times New Roman" w:hAnsi="Times Ext Roman" w:cs="Times Ext Roman"/>
          <w:szCs w:val="24"/>
        </w:rPr>
        <w:t>Taṃ kissa hetu? Na hettha, bhikkhave, atthi dhammacariyā, samacariyā, kusalakiriyā, puññakiriyā. Aññamaññakhādikā ettha, bhikkhave, vattati dubbalakhādikā. Taṃ kissa hetu? Adiṭṭhattā, bhikkhave, catunnaṃ ariyasaccānaṃ. Katamesaṃ catunnaṃ? Dukkhassa ariyasaccassa…pe… dukkhanirodhagāminiyā paṭipadāya ariyasaccassa.</w:t>
      </w:r>
      <w:r>
        <w:rPr>
          <w:rFonts w:ascii="Times Ext Roman" w:eastAsia="Times New Roman" w:hAnsi="Times Ext Roman" w:cs="Times Ext Roman"/>
          <w:szCs w:val="24"/>
        </w:rPr>
        <w:t>”</w:t>
      </w:r>
    </w:p>
    <w:p w:rsidR="001A567B" w:rsidRDefault="001A567B" w:rsidP="001A567B">
      <w:pPr>
        <w:pStyle w:val="bodytext-english"/>
      </w:pPr>
      <w:r w:rsidRPr="0097221B">
        <w:t>“Sooner, I say, would that blind turtle, coming to the surface once every hundred years, insert its neck into that yoke with a single hole than the fool who has gone once to the nether world [would regain] the human state. For what reason? Because here, bhikkhus, there is no conduct guided by the Dhamma, no righteous conduct, no wholesome activity, no meritorious activity. Here there prevails mutual devouring, the devouring of the weak. For what reason? Because, bhikkhus, they have not seen the Four Noble Truths. What four? The noble truth of suffering … the noble truth of the way leading to the cessation of suffering.</w:t>
      </w:r>
      <w:r>
        <w:t>”</w:t>
      </w:r>
    </w:p>
    <w:p w:rsidR="00AF414F" w:rsidRPr="0097221B" w:rsidRDefault="00AF414F" w:rsidP="001A567B">
      <w:pPr>
        <w:pStyle w:val="bodytext-english"/>
      </w:pPr>
    </w:p>
    <w:p w:rsidR="001A567B" w:rsidRPr="001A567B" w:rsidRDefault="001A567B" w:rsidP="00EC20DC">
      <w:pPr>
        <w:pStyle w:val="subhead"/>
        <w:keepNext/>
      </w:pPr>
      <w:r>
        <w:t>4</w:t>
      </w:r>
      <w:r w:rsidRPr="001A567B">
        <w:t>9. Paṭhamasinerupabbatarājasuttaṃ</w:t>
      </w:r>
    </w:p>
    <w:p w:rsidR="001A567B" w:rsidRDefault="001A567B" w:rsidP="001A567B">
      <w:pPr>
        <w:spacing w:after="284" w:line="240" w:lineRule="auto"/>
        <w:ind w:firstLine="480"/>
        <w:rPr>
          <w:rFonts w:ascii="Times Ext Roman" w:eastAsia="Times New Roman" w:hAnsi="Times Ext Roman" w:cs="Times Ext Roman"/>
          <w:szCs w:val="24"/>
        </w:rPr>
      </w:pPr>
      <w:bookmarkStart w:id="84" w:name="para1119"/>
      <w:bookmarkStart w:id="85" w:name="para1119_sn5"/>
      <w:bookmarkEnd w:id="84"/>
      <w:bookmarkEnd w:id="85"/>
      <w:r w:rsidRPr="001A567B">
        <w:rPr>
          <w:rFonts w:ascii="Times Ext Roman" w:eastAsia="Times New Roman" w:hAnsi="Times Ext Roman" w:cs="Times Ext Roman"/>
          <w:szCs w:val="24"/>
        </w:rPr>
        <w:t>‘‘Seyyathāpi, bhikkhave, puriso sinerussa pabbatarājassa satta muggamattiyo pāsāṇasakkharā upanikkhipeyya. Taṃ kiṃ maññatha, bhikkhave</w:t>
      </w:r>
      <w:bookmarkStart w:id="86" w:name="T5.0570"/>
      <w:bookmarkEnd w:id="86"/>
      <w:r w:rsidRPr="001A567B">
        <w:rPr>
          <w:rFonts w:ascii="Times Ext Roman" w:eastAsia="Times New Roman" w:hAnsi="Times Ext Roman" w:cs="Times Ext Roman"/>
          <w:szCs w:val="24"/>
        </w:rPr>
        <w:t xml:space="preserve">, katamaṃ nu kho bahutaraṃ – yā vā </w:t>
      </w:r>
      <w:r w:rsidRPr="001A567B">
        <w:rPr>
          <w:rFonts w:ascii="Times Ext Roman" w:eastAsia="Times New Roman" w:hAnsi="Times Ext Roman" w:cs="Times Ext Roman"/>
          <w:color w:val="0000FF"/>
          <w:szCs w:val="24"/>
        </w:rPr>
        <w:t>[yā ca]</w:t>
      </w:r>
      <w:r w:rsidRPr="001A567B">
        <w:rPr>
          <w:rFonts w:ascii="Times Ext Roman" w:eastAsia="Times New Roman" w:hAnsi="Times Ext Roman" w:cs="Times Ext Roman"/>
          <w:szCs w:val="24"/>
        </w:rPr>
        <w:t xml:space="preserve"> satta muggamattiyo pāsāṇasakkharā upanikkhittā, yo vā sinerupabbatarājā’’ti? ‘‘Etadeva, bhante, bahutaraṃ, yadidaṃ – sinerupabbatarājā; appamattikā satta muggamattiyo pāsāṇasakkharā upanikkhittā. Saṅkhampi na upenti, upanidhampi na upenti, kalabhāgampi na </w:t>
      </w:r>
      <w:r w:rsidRPr="001A567B">
        <w:rPr>
          <w:rFonts w:ascii="Times Ext Roman" w:eastAsia="Times New Roman" w:hAnsi="Times Ext Roman" w:cs="Times Ext Roman"/>
          <w:szCs w:val="24"/>
        </w:rPr>
        <w:lastRenderedPageBreak/>
        <w:t xml:space="preserve">upenti sinerupabbatarājānaṃ upanidhāya satta muggamattiyo pāsāṇasakkharā upanikkhittā’’ti. ‘‘Evameva </w:t>
      </w:r>
      <w:bookmarkStart w:id="87" w:name="P5.0458"/>
      <w:bookmarkEnd w:id="87"/>
      <w:r w:rsidRPr="001A567B">
        <w:rPr>
          <w:rFonts w:ascii="Times Ext Roman" w:eastAsia="Times New Roman" w:hAnsi="Times Ext Roman" w:cs="Times Ext Roman"/>
          <w:szCs w:val="24"/>
        </w:rPr>
        <w:t xml:space="preserve">kho, bhikkhave, ariyasāvakassa diṭṭhisampannassa puggalassa </w:t>
      </w:r>
      <w:bookmarkStart w:id="88" w:name="M3.0399"/>
      <w:bookmarkEnd w:id="88"/>
      <w:r w:rsidRPr="001A567B">
        <w:rPr>
          <w:rFonts w:ascii="Times Ext Roman" w:eastAsia="Times New Roman" w:hAnsi="Times Ext Roman" w:cs="Times Ext Roman"/>
          <w:szCs w:val="24"/>
        </w:rPr>
        <w:t>abhisametāvino etadeva bahutaraṃ dukkhaṃ yadidaṃ parikkhīṇaṃ pariyādinnaṃ; appamattakaṃ avasiṭṭhaṃ. Saṅkhampi na upeti, upanidhampi na upeti, kalabhāgampi na upeti, purimaṃ dukkhakkhandhaṃ parikkhīṇaṃ pariyādinnaṃ upanidhāya yadidaṃ sattakkhattuparamatā; yo ‘idaṃ dukkha’nti yathābhūtaṃ pajānāti…pe… ‘ayaṃ dukkhanirodhagāminī paṭipadā’ti yathābhūtaṃ pajānāti’’.</w:t>
      </w:r>
    </w:p>
    <w:p w:rsidR="001A567B" w:rsidRPr="0097221B" w:rsidRDefault="001A567B" w:rsidP="001A567B">
      <w:pPr>
        <w:pStyle w:val="bodytext-english"/>
      </w:pPr>
      <w:r w:rsidRPr="0097221B">
        <w:t>“Bhikkhus, suppose that a man would place on Sineru, the king of mountains, seven grains of gravel the size of mung beans.</w:t>
      </w:r>
      <w:r w:rsidRPr="0097221B">
        <w:rPr>
          <w:position w:val="4"/>
          <w:sz w:val="14"/>
        </w:rPr>
        <w:t>410</w:t>
      </w:r>
      <w:r w:rsidRPr="0097221B">
        <w:t xml:space="preserve"> What do you think, bhikkhus, which is more: the seven grains of gravel the size of mung beans that have been placed there or Sineru, the king of mountains?”</w:t>
      </w:r>
      <w:r>
        <w:t xml:space="preserve"> – </w:t>
      </w:r>
      <w:r w:rsidRPr="0097221B">
        <w:t xml:space="preserve">“Venerable sir, Sineru, the king of mountains, is more. The seven grains of gravel the size of mung beans are trifling. Compared to Sineru, the king of mountains, the seven grains of gravel the size of mung beans are not calculable, do not bear comparison, do not amount even to a fraction.” </w:t>
      </w:r>
      <w:r>
        <w:t xml:space="preserve">– </w:t>
      </w:r>
      <w:r w:rsidRPr="0097221B">
        <w:t>“So too, bhikkhus, for a noble disciple, a person accomplished in view who has made the breakthrough, the suffering that has been utterly destroyed and eliminated is more, while that which remains is trifling. Compared to the former mass of suffering that has been destroyed and eliminated, the latter is not calculable, does not bear comparison, does not amount even to a fraction, as there is a maximum of seven more lives. He is one who understands as it really is: ‘This is suffering’ … ‘This is the way leading to the cessation of suffering.’</w:t>
      </w:r>
      <w:r>
        <w:t>”</w:t>
      </w:r>
    </w:p>
    <w:p w:rsidR="001A567B" w:rsidRDefault="001A567B" w:rsidP="001A567B">
      <w:pPr>
        <w:spacing w:after="284" w:line="240" w:lineRule="auto"/>
        <w:ind w:firstLine="480"/>
        <w:rPr>
          <w:rFonts w:ascii="Times Ext Roman" w:eastAsia="Times New Roman" w:hAnsi="Times Ext Roman" w:cs="Times Ext Roman"/>
          <w:szCs w:val="24"/>
        </w:rPr>
      </w:pPr>
    </w:p>
    <w:p w:rsidR="00AF414F" w:rsidRPr="00AF414F" w:rsidRDefault="00AF414F" w:rsidP="00EC20DC">
      <w:pPr>
        <w:pStyle w:val="subhead"/>
      </w:pPr>
      <w:r>
        <w:t>5</w:t>
      </w:r>
      <w:r w:rsidRPr="00AF414F">
        <w:t>0. Dutiyasinerupabbatarājasuttaṃ</w:t>
      </w:r>
    </w:p>
    <w:p w:rsidR="00AF414F" w:rsidRDefault="00AF414F" w:rsidP="00AF414F">
      <w:pPr>
        <w:spacing w:after="284" w:line="240" w:lineRule="auto"/>
        <w:ind w:firstLine="480"/>
        <w:rPr>
          <w:rFonts w:ascii="Times Ext Roman" w:eastAsia="Times New Roman" w:hAnsi="Times Ext Roman" w:cs="Times Ext Roman"/>
          <w:szCs w:val="24"/>
        </w:rPr>
      </w:pPr>
      <w:bookmarkStart w:id="89" w:name="para1120"/>
      <w:bookmarkStart w:id="90" w:name="para1120_sn5"/>
      <w:bookmarkEnd w:id="89"/>
      <w:bookmarkEnd w:id="90"/>
      <w:r w:rsidRPr="00AF414F">
        <w:rPr>
          <w:rFonts w:ascii="Times Ext Roman" w:eastAsia="Times New Roman" w:hAnsi="Times Ext Roman" w:cs="Times Ext Roman"/>
          <w:szCs w:val="24"/>
        </w:rPr>
        <w:t xml:space="preserve"> ‘‘Seyyathāpi, bhikkhave, sinerupabbatarājāyaṃ parikkhayaṃ pariyādānaṃ gaccheyya, ṭhapetvā satta muggamattiyo pāsāṇasakkharā. Taṃ kiṃ maññatha, bhikkhave, katamaṃ nu kho bahutaraṃ – yaṃ vā sinerussa pabbatarājassa parikkhīṇaṃ pariyādinnaṃ, yā vā satta muggamattiyo pāsāṇasakkharā </w:t>
      </w:r>
      <w:bookmarkStart w:id="91" w:name="V3.0518"/>
      <w:bookmarkEnd w:id="91"/>
      <w:r w:rsidRPr="00AF414F">
        <w:rPr>
          <w:rFonts w:ascii="Times Ext Roman" w:eastAsia="Times New Roman" w:hAnsi="Times Ext Roman" w:cs="Times Ext Roman"/>
          <w:szCs w:val="24"/>
        </w:rPr>
        <w:t xml:space="preserve">avasiṭṭhā’’ti? ‘‘Etadeva, bhante, bahutaraṃ sinerussa pabbatarājassa yadidaṃ parikkhīṇaṃ pariyādinnaṃ; appamattikā satta </w:t>
      </w:r>
      <w:bookmarkStart w:id="92" w:name="T5.0571"/>
      <w:bookmarkEnd w:id="92"/>
      <w:r w:rsidRPr="00AF414F">
        <w:rPr>
          <w:rFonts w:ascii="Times Ext Roman" w:eastAsia="Times New Roman" w:hAnsi="Times Ext Roman" w:cs="Times Ext Roman"/>
          <w:szCs w:val="24"/>
        </w:rPr>
        <w:t xml:space="preserve">muggamattiyo pāsāṇasakkharā avasiṭṭhā. Saṅkhampi na upenti, upanidhampi na upenti, kalabhāgampi na upenti sinerussa pabbatarājassa parikkhīṇaṃ pariyādinnaṃ upanidhāya satta muggamattiyo pāsāṇasakkharā avasiṭṭhā’’ti. </w:t>
      </w:r>
    </w:p>
    <w:p w:rsidR="00AF414F" w:rsidRPr="0097221B" w:rsidRDefault="00AF414F" w:rsidP="00AF414F">
      <w:pPr>
        <w:pStyle w:val="bodytext-english"/>
        <w:spacing w:after="100" w:afterAutospacing="1"/>
      </w:pPr>
      <w:r w:rsidRPr="0097221B">
        <w:t xml:space="preserve">“Bhikkhus, suppose that Sineru, the king of mountains, would be destroyed and eliminated except for seven grains of gravel the size of mung beans. What do you think, bhikkhus, which is more: the portion of Sineru, the king of mountains, that has been destroyed and eliminated or the seven grains of gravel the size of mung beans that remain?” </w:t>
      </w:r>
      <w:r>
        <w:t xml:space="preserve">– </w:t>
      </w:r>
      <w:r w:rsidRPr="0097221B">
        <w:t>“Venerable sir, the portion of Sineru, the king of mountains, that has been destroyed and eliminated is more. The seven grains of gravel the size of mung beans that remain are trifling. Compared to the portion of Sineru that would be destroyed and eliminated, the seven grains of gravel the size of mung beans that remain are not calculable, do not bear comparison, do not amount even to a fraction.”</w:t>
      </w:r>
    </w:p>
    <w:p w:rsidR="00AF414F" w:rsidRPr="00AF414F" w:rsidRDefault="00AF414F" w:rsidP="00AF414F">
      <w:pPr>
        <w:spacing w:after="284" w:line="240" w:lineRule="auto"/>
        <w:ind w:firstLine="480"/>
        <w:rPr>
          <w:rFonts w:ascii="Times Ext Roman" w:eastAsia="Times New Roman" w:hAnsi="Times Ext Roman" w:cs="Times Ext Roman"/>
          <w:szCs w:val="24"/>
        </w:rPr>
      </w:pPr>
      <w:r w:rsidRPr="00AF414F">
        <w:rPr>
          <w:rFonts w:ascii="Times Ext Roman" w:eastAsia="Times New Roman" w:hAnsi="Times Ext Roman" w:cs="Times Ext Roman"/>
          <w:szCs w:val="24"/>
        </w:rPr>
        <w:t xml:space="preserve">‘‘Evameva kho, bhikkhave, ariyasāvakassa diṭṭhisampannassa puggalassa abhisametāvino etadeva bahutaraṃ dukkhaṃ </w:t>
      </w:r>
      <w:bookmarkStart w:id="93" w:name="P5.0459"/>
      <w:bookmarkEnd w:id="93"/>
      <w:r w:rsidRPr="00AF414F">
        <w:rPr>
          <w:rFonts w:ascii="Times Ext Roman" w:eastAsia="Times New Roman" w:hAnsi="Times Ext Roman" w:cs="Times Ext Roman"/>
          <w:szCs w:val="24"/>
        </w:rPr>
        <w:t xml:space="preserve">yadidaṃ parikkhīṇaṃ pariyādinnaṃ; appamattakaṃ avasiṭṭhaṃ. </w:t>
      </w:r>
      <w:r w:rsidRPr="00AF414F">
        <w:rPr>
          <w:rFonts w:ascii="Times Ext Roman" w:eastAsia="Times New Roman" w:hAnsi="Times Ext Roman" w:cs="Times Ext Roman"/>
          <w:szCs w:val="24"/>
        </w:rPr>
        <w:lastRenderedPageBreak/>
        <w:t>Saṅkhampi na upeti, upanidhampi na upeti, kalabhāgampi na upeti, purimaṃ dukkhakkhandhaṃ parikkhīṇaṃ pariyādinnaṃ upanidhāya yadidaṃ sattakkhattuparamatā; yo ‘idaṃ dukkha’nti yathābhūtaṃ pajānāti…pe… ‘ayaṃ dukkhanirodhagāminī p</w:t>
      </w:r>
      <w:r>
        <w:rPr>
          <w:rFonts w:ascii="Times Ext Roman" w:eastAsia="Times New Roman" w:hAnsi="Times Ext Roman" w:cs="Times Ext Roman"/>
          <w:szCs w:val="24"/>
        </w:rPr>
        <w:t>aṭipadā’ti yathābhūtaṃ pajānāti</w:t>
      </w:r>
      <w:r w:rsidRPr="00AF414F">
        <w:rPr>
          <w:rFonts w:ascii="Times Ext Roman" w:eastAsia="Times New Roman" w:hAnsi="Times Ext Roman" w:cs="Times Ext Roman"/>
          <w:szCs w:val="24"/>
        </w:rPr>
        <w:t>’.</w:t>
      </w:r>
      <w:r>
        <w:rPr>
          <w:rFonts w:ascii="Times Ext Roman" w:eastAsia="Times New Roman" w:hAnsi="Times Ext Roman" w:cs="Times Ext Roman"/>
          <w:szCs w:val="24"/>
        </w:rPr>
        <w:t xml:space="preserve"> </w:t>
      </w:r>
      <w:r w:rsidRPr="00AF414F">
        <w:rPr>
          <w:rFonts w:ascii="Times Ext Roman" w:eastAsia="Times New Roman" w:hAnsi="Times Ext Roman" w:cs="Times Ext Roman"/>
          <w:szCs w:val="24"/>
        </w:rPr>
        <w:t xml:space="preserve">Tasmātiha, bhikkhave, ‘idaṃ dukkha’nti yogo karaṇīyo…pe… ‘ayaṃ dukkhanirodhagāminī paṭipadā’ti yogo karaṇīyo’’ti. </w:t>
      </w:r>
    </w:p>
    <w:p w:rsidR="001A567B" w:rsidRPr="0097221B" w:rsidRDefault="001A567B" w:rsidP="001A567B">
      <w:pPr>
        <w:pStyle w:val="bodytext-english"/>
      </w:pPr>
      <w:r w:rsidRPr="0097221B">
        <w:t xml:space="preserve">“So too, bhikkhus, for a noble disciple, a person accomplished in view </w:t>
      </w:r>
      <w:r w:rsidR="00AF414F">
        <w:t xml:space="preserve">who has made the breakthrough, </w:t>
      </w:r>
      <w:r w:rsidRPr="0097221B">
        <w:t>the suffering that has been utterly destroyed and eliminated is more, while that which remains is trifling. Compared to the former mass of suffering that has been destroyed and eliminated, the latter is not calculable, does not bear comparison, does not amount even to a fraction, as there is a maximum of seven more lives. He is one who understands as it really is: ‘This is suffering’ … ‘This is the way leading to the cessation of suffering.’</w:t>
      </w:r>
      <w:r w:rsidR="00AF414F">
        <w:t xml:space="preserve"> T</w:t>
      </w:r>
      <w:r w:rsidRPr="0097221B">
        <w:t>herefore, bhikkhus, an exertion should be made to understand: ‘This is suffering.’… An exertion should be made to understand: ‘This is the way leading to the cessation of suffering.’”</w:t>
      </w:r>
    </w:p>
    <w:p w:rsidR="003352F3" w:rsidRDefault="003352F3" w:rsidP="003352F3">
      <w:pPr>
        <w:pStyle w:val="bodytext"/>
        <w:rPr>
          <w:rFonts w:ascii="Times Ext Roman" w:hAnsi="Times Ext Roman" w:cs="Times Ext Roman"/>
        </w:rPr>
      </w:pPr>
    </w:p>
    <w:p w:rsidR="003352F3" w:rsidRPr="003352F3" w:rsidRDefault="003352F3" w:rsidP="003352F3">
      <w:pPr>
        <w:spacing w:after="284" w:line="240" w:lineRule="auto"/>
        <w:ind w:firstLine="480"/>
        <w:rPr>
          <w:rFonts w:ascii="Times Ext Roman" w:eastAsia="Times New Roman" w:hAnsi="Times Ext Roman" w:cs="Times Ext Roman"/>
          <w:szCs w:val="24"/>
        </w:rPr>
      </w:pPr>
    </w:p>
    <w:sectPr w:rsidR="003352F3" w:rsidRPr="003352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75" w:rsidRDefault="00B53975" w:rsidP="006A778F">
      <w:pPr>
        <w:spacing w:line="240" w:lineRule="auto"/>
      </w:pPr>
      <w:r>
        <w:separator/>
      </w:r>
    </w:p>
  </w:endnote>
  <w:endnote w:type="continuationSeparator" w:id="0">
    <w:p w:rsidR="00B53975" w:rsidRDefault="00B53975" w:rsidP="006A7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ntium Plus">
    <w:panose1 w:val="02000503060000020004"/>
    <w:charset w:val="00"/>
    <w:family w:val="auto"/>
    <w:pitch w:val="variable"/>
    <w:sig w:usb0="E00002FF" w:usb1="5200A1FB" w:usb2="02000009" w:usb3="00000000" w:csb0="0000019F" w:csb1="00000000"/>
  </w:font>
  <w:font w:name="Calibri Light">
    <w:panose1 w:val="020F0302020204030204"/>
    <w:charset w:val="00"/>
    <w:family w:val="swiss"/>
    <w:pitch w:val="variable"/>
    <w:sig w:usb0="A00002EF" w:usb1="4000207B" w:usb2="00000000" w:usb3="00000000" w:csb0="0000019F" w:csb1="00000000"/>
  </w:font>
  <w:font w:name="DPalatino Italic">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Ext Roman">
    <w:altName w:val="Times New Roman"/>
    <w:charset w:val="00"/>
    <w:family w:val="roman"/>
    <w:pitch w:val="variable"/>
    <w:sig w:usb0="00000000" w:usb1="4000387A" w:usb2="0000002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28" w:rsidRDefault="00456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021181"/>
      <w:docPartObj>
        <w:docPartGallery w:val="Page Numbers (Bottom of Page)"/>
        <w:docPartUnique/>
      </w:docPartObj>
    </w:sdtPr>
    <w:sdtEndPr>
      <w:rPr>
        <w:noProof/>
      </w:rPr>
    </w:sdtEndPr>
    <w:sdtContent>
      <w:p w:rsidR="00456B28" w:rsidRDefault="00456B28">
        <w:pPr>
          <w:pStyle w:val="Footer"/>
          <w:jc w:val="center"/>
        </w:pPr>
        <w:r>
          <w:fldChar w:fldCharType="begin"/>
        </w:r>
        <w:r>
          <w:instrText xml:space="preserve"> PAGE   \* MERGEFORMAT </w:instrText>
        </w:r>
        <w:r>
          <w:fldChar w:fldCharType="separate"/>
        </w:r>
        <w:r w:rsidR="00987103">
          <w:rPr>
            <w:noProof/>
          </w:rPr>
          <w:t>16</w:t>
        </w:r>
        <w:r>
          <w:rPr>
            <w:noProof/>
          </w:rPr>
          <w:fldChar w:fldCharType="end"/>
        </w:r>
      </w:p>
    </w:sdtContent>
  </w:sdt>
  <w:p w:rsidR="00456B28" w:rsidRDefault="00456B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28" w:rsidRDefault="00456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75" w:rsidRDefault="00B53975" w:rsidP="006A778F">
      <w:pPr>
        <w:spacing w:line="240" w:lineRule="auto"/>
      </w:pPr>
      <w:r>
        <w:separator/>
      </w:r>
    </w:p>
  </w:footnote>
  <w:footnote w:type="continuationSeparator" w:id="0">
    <w:p w:rsidR="00B53975" w:rsidRDefault="00B53975" w:rsidP="006A7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28" w:rsidRDefault="00456B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28" w:rsidRDefault="00456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28" w:rsidRDefault="0045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6C"/>
    <w:rsid w:val="000B5305"/>
    <w:rsid w:val="001A567B"/>
    <w:rsid w:val="003352F3"/>
    <w:rsid w:val="00367F17"/>
    <w:rsid w:val="00393D9F"/>
    <w:rsid w:val="00456B28"/>
    <w:rsid w:val="00461DBF"/>
    <w:rsid w:val="0048343D"/>
    <w:rsid w:val="00517198"/>
    <w:rsid w:val="006A778F"/>
    <w:rsid w:val="006F634E"/>
    <w:rsid w:val="007E5004"/>
    <w:rsid w:val="00820BE9"/>
    <w:rsid w:val="00851599"/>
    <w:rsid w:val="00852A8F"/>
    <w:rsid w:val="00870D43"/>
    <w:rsid w:val="00886F48"/>
    <w:rsid w:val="00914363"/>
    <w:rsid w:val="00953CC2"/>
    <w:rsid w:val="00987103"/>
    <w:rsid w:val="00AC48C4"/>
    <w:rsid w:val="00AE3A9C"/>
    <w:rsid w:val="00AF414F"/>
    <w:rsid w:val="00B0597F"/>
    <w:rsid w:val="00B31FFE"/>
    <w:rsid w:val="00B35176"/>
    <w:rsid w:val="00B35AA6"/>
    <w:rsid w:val="00B53975"/>
    <w:rsid w:val="00BA5D66"/>
    <w:rsid w:val="00C333ED"/>
    <w:rsid w:val="00CC16EA"/>
    <w:rsid w:val="00CD4340"/>
    <w:rsid w:val="00D37998"/>
    <w:rsid w:val="00D50F57"/>
    <w:rsid w:val="00D52260"/>
    <w:rsid w:val="00D847CF"/>
    <w:rsid w:val="00D97035"/>
    <w:rsid w:val="00DC290B"/>
    <w:rsid w:val="00DE327D"/>
    <w:rsid w:val="00E22BB2"/>
    <w:rsid w:val="00E24B85"/>
    <w:rsid w:val="00E512DA"/>
    <w:rsid w:val="00EA616C"/>
    <w:rsid w:val="00EC20DC"/>
    <w:rsid w:val="00ED7EF1"/>
    <w:rsid w:val="00F20CB3"/>
    <w:rsid w:val="00FC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47C5-A607-4A44-8B51-DA435D79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4E"/>
    <w:pPr>
      <w:spacing w:after="0" w:line="276" w:lineRule="auto"/>
      <w:ind w:firstLine="720"/>
    </w:pPr>
    <w:rPr>
      <w:rFonts w:ascii="Gentium Plus" w:hAnsi="Gentium Plu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86F48"/>
    <w:pPr>
      <w:spacing w:before="200" w:line="319" w:lineRule="auto"/>
      <w:ind w:left="864" w:right="864"/>
    </w:pPr>
    <w:rPr>
      <w:iCs/>
    </w:rPr>
  </w:style>
  <w:style w:type="character" w:customStyle="1" w:styleId="QuoteChar">
    <w:name w:val="Quote Char"/>
    <w:basedOn w:val="DefaultParagraphFont"/>
    <w:link w:val="Quote"/>
    <w:uiPriority w:val="29"/>
    <w:rsid w:val="00886F48"/>
    <w:rPr>
      <w:rFonts w:ascii="Gentium Plus" w:hAnsi="Gentium Plus"/>
      <w:iCs/>
      <w:sz w:val="24"/>
    </w:rPr>
  </w:style>
  <w:style w:type="paragraph" w:customStyle="1" w:styleId="Suttatitle">
    <w:name w:val="Sutta title"/>
    <w:basedOn w:val="Normal"/>
    <w:next w:val="Normal"/>
    <w:rsid w:val="00ED7EF1"/>
    <w:rPr>
      <w:rFonts w:eastAsia="Times New Roman" w:cs="Times New Roman"/>
      <w:szCs w:val="20"/>
    </w:rPr>
  </w:style>
  <w:style w:type="paragraph" w:customStyle="1" w:styleId="Openingparagraph">
    <w:name w:val="Opening paragraph"/>
    <w:basedOn w:val="Normal"/>
    <w:next w:val="Normal"/>
    <w:rsid w:val="00ED7EF1"/>
    <w:pPr>
      <w:tabs>
        <w:tab w:val="left" w:pos="360"/>
        <w:tab w:val="left" w:pos="740"/>
        <w:tab w:val="left" w:pos="1080"/>
        <w:tab w:val="left" w:pos="1440"/>
        <w:tab w:val="left" w:pos="1800"/>
        <w:tab w:val="left" w:pos="2180"/>
        <w:tab w:val="left" w:pos="2520"/>
        <w:tab w:val="left" w:pos="2880"/>
      </w:tabs>
      <w:spacing w:line="248" w:lineRule="exact"/>
      <w:jc w:val="both"/>
    </w:pPr>
    <w:rPr>
      <w:rFonts w:eastAsia="Times New Roman" w:cs="Times New Roman"/>
      <w:szCs w:val="20"/>
    </w:rPr>
  </w:style>
  <w:style w:type="paragraph" w:customStyle="1" w:styleId="Verse">
    <w:name w:val="Verse"/>
    <w:basedOn w:val="Normal"/>
    <w:qFormat/>
    <w:rsid w:val="00C333ED"/>
    <w:pPr>
      <w:ind w:left="720" w:firstLine="0"/>
    </w:pPr>
    <w:rPr>
      <w:rFonts w:eastAsiaTheme="minorEastAsia"/>
      <w:lang w:eastAsia="zh-TW"/>
    </w:rPr>
  </w:style>
  <w:style w:type="paragraph" w:customStyle="1" w:styleId="OpeningParagraph0">
    <w:name w:val="Opening Paragraph"/>
    <w:basedOn w:val="Normal"/>
    <w:qFormat/>
    <w:rsid w:val="00B35AA6"/>
    <w:pPr>
      <w:ind w:firstLine="0"/>
    </w:pPr>
    <w:rPr>
      <w:rFonts w:cs="Gentium Plus"/>
    </w:rPr>
  </w:style>
  <w:style w:type="paragraph" w:customStyle="1" w:styleId="Niddesa">
    <w:name w:val="Niddesa"/>
    <w:basedOn w:val="Normal"/>
    <w:qFormat/>
    <w:rsid w:val="0048343D"/>
    <w:rPr>
      <w:rFonts w:asciiTheme="majorHAnsi" w:hAnsiTheme="majorHAnsi"/>
    </w:rPr>
  </w:style>
  <w:style w:type="paragraph" w:customStyle="1" w:styleId="bodytext">
    <w:name w:val="bodytext"/>
    <w:basedOn w:val="Normal"/>
    <w:rsid w:val="000B5305"/>
    <w:pPr>
      <w:spacing w:after="284" w:line="240" w:lineRule="auto"/>
      <w:ind w:firstLine="480"/>
    </w:pPr>
    <w:rPr>
      <w:rFonts w:ascii="Times New Roman" w:eastAsia="Times New Roman" w:hAnsi="Times New Roman" w:cs="Times New Roman"/>
      <w:szCs w:val="24"/>
    </w:rPr>
  </w:style>
  <w:style w:type="paragraph" w:customStyle="1" w:styleId="subhead">
    <w:name w:val="subhead"/>
    <w:basedOn w:val="Normal"/>
    <w:rsid w:val="00AF414F"/>
    <w:pPr>
      <w:spacing w:after="284" w:line="240" w:lineRule="auto"/>
      <w:ind w:firstLine="0"/>
      <w:jc w:val="center"/>
    </w:pPr>
    <w:rPr>
      <w:rFonts w:ascii="Calibri" w:eastAsia="Times New Roman" w:hAnsi="Calibri" w:cs="Times New Roman"/>
      <w:b/>
      <w:bCs/>
      <w:szCs w:val="24"/>
    </w:rPr>
  </w:style>
  <w:style w:type="character" w:customStyle="1" w:styleId="paranum1">
    <w:name w:val="paranum1"/>
    <w:basedOn w:val="DefaultParagraphFont"/>
    <w:rsid w:val="000B5305"/>
    <w:rPr>
      <w:b/>
      <w:bCs/>
    </w:rPr>
  </w:style>
  <w:style w:type="paragraph" w:customStyle="1" w:styleId="SubheadB">
    <w:name w:val="Subhead (B)"/>
    <w:basedOn w:val="Normal"/>
    <w:next w:val="Openingparagraph"/>
    <w:rsid w:val="000B5305"/>
    <w:pPr>
      <w:keepNext/>
      <w:tabs>
        <w:tab w:val="center" w:pos="2880"/>
      </w:tabs>
      <w:spacing w:before="180" w:after="180" w:line="248" w:lineRule="exact"/>
      <w:ind w:firstLine="0"/>
    </w:pPr>
    <w:rPr>
      <w:rFonts w:ascii="DPalatino Italic" w:eastAsia="Times New Roman" w:hAnsi="DPalatino Italic" w:cs="Times New Roman"/>
      <w:i/>
      <w:sz w:val="20"/>
      <w:szCs w:val="20"/>
    </w:rPr>
  </w:style>
  <w:style w:type="character" w:customStyle="1" w:styleId="note1">
    <w:name w:val="note1"/>
    <w:basedOn w:val="DefaultParagraphFont"/>
    <w:rsid w:val="00367F17"/>
    <w:rPr>
      <w:color w:val="0000FF"/>
    </w:rPr>
  </w:style>
  <w:style w:type="paragraph" w:customStyle="1" w:styleId="gatha1">
    <w:name w:val="gatha1"/>
    <w:basedOn w:val="Normal"/>
    <w:rsid w:val="003352F3"/>
    <w:pPr>
      <w:spacing w:line="240" w:lineRule="auto"/>
      <w:ind w:left="960" w:firstLine="0"/>
    </w:pPr>
    <w:rPr>
      <w:rFonts w:ascii="Times New Roman" w:eastAsia="Times New Roman" w:hAnsi="Times New Roman" w:cs="Times New Roman"/>
      <w:szCs w:val="24"/>
    </w:rPr>
  </w:style>
  <w:style w:type="paragraph" w:customStyle="1" w:styleId="gathalast">
    <w:name w:val="gathalast"/>
    <w:basedOn w:val="Normal"/>
    <w:rsid w:val="003352F3"/>
    <w:pPr>
      <w:spacing w:after="284" w:line="240" w:lineRule="auto"/>
      <w:ind w:left="960" w:firstLine="0"/>
    </w:pPr>
    <w:rPr>
      <w:rFonts w:ascii="Times New Roman" w:eastAsia="Times New Roman" w:hAnsi="Times New Roman" w:cs="Times New Roman"/>
      <w:szCs w:val="24"/>
    </w:rPr>
  </w:style>
  <w:style w:type="paragraph" w:customStyle="1" w:styleId="bodytext-english">
    <w:name w:val="bodytext-english"/>
    <w:basedOn w:val="bodytext"/>
    <w:qFormat/>
    <w:rsid w:val="00E512DA"/>
    <w:pPr>
      <w:spacing w:after="0"/>
      <w:ind w:firstLine="475"/>
    </w:pPr>
    <w:rPr>
      <w:rFonts w:ascii="Calibri" w:hAnsi="Calibri"/>
    </w:rPr>
  </w:style>
  <w:style w:type="paragraph" w:styleId="BalloonText">
    <w:name w:val="Balloon Text"/>
    <w:basedOn w:val="Normal"/>
    <w:link w:val="BalloonTextChar"/>
    <w:uiPriority w:val="99"/>
    <w:semiHidden/>
    <w:unhideWhenUsed/>
    <w:rsid w:val="006A77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78F"/>
    <w:rPr>
      <w:rFonts w:ascii="Segoe UI" w:hAnsi="Segoe UI" w:cs="Segoe UI"/>
      <w:sz w:val="18"/>
      <w:szCs w:val="18"/>
    </w:rPr>
  </w:style>
  <w:style w:type="paragraph" w:styleId="Header">
    <w:name w:val="header"/>
    <w:basedOn w:val="Normal"/>
    <w:link w:val="HeaderChar"/>
    <w:uiPriority w:val="99"/>
    <w:unhideWhenUsed/>
    <w:rsid w:val="006A778F"/>
    <w:pPr>
      <w:tabs>
        <w:tab w:val="center" w:pos="4680"/>
        <w:tab w:val="right" w:pos="9360"/>
      </w:tabs>
      <w:spacing w:line="240" w:lineRule="auto"/>
    </w:pPr>
  </w:style>
  <w:style w:type="character" w:customStyle="1" w:styleId="HeaderChar">
    <w:name w:val="Header Char"/>
    <w:basedOn w:val="DefaultParagraphFont"/>
    <w:link w:val="Header"/>
    <w:uiPriority w:val="99"/>
    <w:rsid w:val="006A778F"/>
    <w:rPr>
      <w:rFonts w:ascii="Gentium Plus" w:hAnsi="Gentium Plus"/>
      <w:sz w:val="24"/>
    </w:rPr>
  </w:style>
  <w:style w:type="paragraph" w:styleId="Footer">
    <w:name w:val="footer"/>
    <w:basedOn w:val="Normal"/>
    <w:link w:val="FooterChar"/>
    <w:uiPriority w:val="99"/>
    <w:unhideWhenUsed/>
    <w:rsid w:val="006A778F"/>
    <w:pPr>
      <w:tabs>
        <w:tab w:val="center" w:pos="4680"/>
        <w:tab w:val="right" w:pos="9360"/>
      </w:tabs>
      <w:spacing w:line="240" w:lineRule="auto"/>
    </w:pPr>
  </w:style>
  <w:style w:type="character" w:customStyle="1" w:styleId="FooterChar">
    <w:name w:val="Footer Char"/>
    <w:basedOn w:val="DefaultParagraphFont"/>
    <w:link w:val="Footer"/>
    <w:uiPriority w:val="99"/>
    <w:rsid w:val="006A778F"/>
    <w:rPr>
      <w:rFonts w:ascii="Gentium Plus" w:hAnsi="Gentium Plu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6811">
      <w:bodyDiv w:val="1"/>
      <w:marLeft w:val="0"/>
      <w:marRight w:val="0"/>
      <w:marTop w:val="0"/>
      <w:marBottom w:val="0"/>
      <w:divBdr>
        <w:top w:val="none" w:sz="0" w:space="0" w:color="auto"/>
        <w:left w:val="none" w:sz="0" w:space="0" w:color="auto"/>
        <w:bottom w:val="none" w:sz="0" w:space="0" w:color="auto"/>
        <w:right w:val="none" w:sz="0" w:space="0" w:color="auto"/>
      </w:divBdr>
    </w:div>
    <w:div w:id="137233741">
      <w:bodyDiv w:val="1"/>
      <w:marLeft w:val="0"/>
      <w:marRight w:val="0"/>
      <w:marTop w:val="0"/>
      <w:marBottom w:val="0"/>
      <w:divBdr>
        <w:top w:val="none" w:sz="0" w:space="0" w:color="auto"/>
        <w:left w:val="none" w:sz="0" w:space="0" w:color="auto"/>
        <w:bottom w:val="none" w:sz="0" w:space="0" w:color="auto"/>
        <w:right w:val="none" w:sz="0" w:space="0" w:color="auto"/>
      </w:divBdr>
    </w:div>
    <w:div w:id="158427322">
      <w:bodyDiv w:val="1"/>
      <w:marLeft w:val="0"/>
      <w:marRight w:val="0"/>
      <w:marTop w:val="0"/>
      <w:marBottom w:val="0"/>
      <w:divBdr>
        <w:top w:val="none" w:sz="0" w:space="0" w:color="auto"/>
        <w:left w:val="none" w:sz="0" w:space="0" w:color="auto"/>
        <w:bottom w:val="none" w:sz="0" w:space="0" w:color="auto"/>
        <w:right w:val="none" w:sz="0" w:space="0" w:color="auto"/>
      </w:divBdr>
    </w:div>
    <w:div w:id="167254725">
      <w:bodyDiv w:val="1"/>
      <w:marLeft w:val="0"/>
      <w:marRight w:val="0"/>
      <w:marTop w:val="0"/>
      <w:marBottom w:val="0"/>
      <w:divBdr>
        <w:top w:val="none" w:sz="0" w:space="0" w:color="auto"/>
        <w:left w:val="none" w:sz="0" w:space="0" w:color="auto"/>
        <w:bottom w:val="none" w:sz="0" w:space="0" w:color="auto"/>
        <w:right w:val="none" w:sz="0" w:space="0" w:color="auto"/>
      </w:divBdr>
    </w:div>
    <w:div w:id="188496169">
      <w:bodyDiv w:val="1"/>
      <w:marLeft w:val="0"/>
      <w:marRight w:val="0"/>
      <w:marTop w:val="0"/>
      <w:marBottom w:val="0"/>
      <w:divBdr>
        <w:top w:val="none" w:sz="0" w:space="0" w:color="auto"/>
        <w:left w:val="none" w:sz="0" w:space="0" w:color="auto"/>
        <w:bottom w:val="none" w:sz="0" w:space="0" w:color="auto"/>
        <w:right w:val="none" w:sz="0" w:space="0" w:color="auto"/>
      </w:divBdr>
      <w:divsChild>
        <w:div w:id="943805207">
          <w:marLeft w:val="0"/>
          <w:marRight w:val="0"/>
          <w:marTop w:val="0"/>
          <w:marBottom w:val="225"/>
          <w:divBdr>
            <w:top w:val="none" w:sz="0" w:space="0" w:color="auto"/>
            <w:left w:val="none" w:sz="0" w:space="0" w:color="auto"/>
            <w:bottom w:val="none" w:sz="0" w:space="0" w:color="auto"/>
            <w:right w:val="none" w:sz="0" w:space="0" w:color="auto"/>
          </w:divBdr>
          <w:divsChild>
            <w:div w:id="2030787975">
              <w:marLeft w:val="0"/>
              <w:marRight w:val="0"/>
              <w:marTop w:val="0"/>
              <w:marBottom w:val="0"/>
              <w:divBdr>
                <w:top w:val="none" w:sz="0" w:space="0" w:color="auto"/>
                <w:left w:val="none" w:sz="0" w:space="0" w:color="auto"/>
                <w:bottom w:val="none" w:sz="0" w:space="0" w:color="auto"/>
                <w:right w:val="none" w:sz="0" w:space="0" w:color="auto"/>
              </w:divBdr>
            </w:div>
            <w:div w:id="1446541358">
              <w:marLeft w:val="0"/>
              <w:marRight w:val="0"/>
              <w:marTop w:val="0"/>
              <w:marBottom w:val="225"/>
              <w:divBdr>
                <w:top w:val="none" w:sz="0" w:space="0" w:color="auto"/>
                <w:left w:val="none" w:sz="0" w:space="0" w:color="auto"/>
                <w:bottom w:val="none" w:sz="0" w:space="0" w:color="auto"/>
                <w:right w:val="none" w:sz="0" w:space="0" w:color="auto"/>
              </w:divBdr>
              <w:divsChild>
                <w:div w:id="569081460">
                  <w:marLeft w:val="0"/>
                  <w:marRight w:val="0"/>
                  <w:marTop w:val="0"/>
                  <w:marBottom w:val="0"/>
                  <w:divBdr>
                    <w:top w:val="none" w:sz="0" w:space="0" w:color="auto"/>
                    <w:left w:val="none" w:sz="0" w:space="0" w:color="auto"/>
                    <w:bottom w:val="none" w:sz="0" w:space="0" w:color="auto"/>
                    <w:right w:val="none" w:sz="0" w:space="0" w:color="auto"/>
                  </w:divBdr>
                </w:div>
                <w:div w:id="1193104576">
                  <w:marLeft w:val="0"/>
                  <w:marRight w:val="0"/>
                  <w:marTop w:val="0"/>
                  <w:marBottom w:val="0"/>
                  <w:divBdr>
                    <w:top w:val="none" w:sz="0" w:space="0" w:color="auto"/>
                    <w:left w:val="none" w:sz="0" w:space="0" w:color="auto"/>
                    <w:bottom w:val="none" w:sz="0" w:space="0" w:color="auto"/>
                    <w:right w:val="none" w:sz="0" w:space="0" w:color="auto"/>
                  </w:divBdr>
                </w:div>
                <w:div w:id="1669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4491">
          <w:marLeft w:val="0"/>
          <w:marRight w:val="0"/>
          <w:marTop w:val="0"/>
          <w:marBottom w:val="225"/>
          <w:divBdr>
            <w:top w:val="none" w:sz="0" w:space="0" w:color="auto"/>
            <w:left w:val="none" w:sz="0" w:space="0" w:color="auto"/>
            <w:bottom w:val="none" w:sz="0" w:space="0" w:color="auto"/>
            <w:right w:val="none" w:sz="0" w:space="0" w:color="auto"/>
          </w:divBdr>
        </w:div>
      </w:divsChild>
    </w:div>
    <w:div w:id="414253726">
      <w:bodyDiv w:val="1"/>
      <w:marLeft w:val="0"/>
      <w:marRight w:val="0"/>
      <w:marTop w:val="0"/>
      <w:marBottom w:val="0"/>
      <w:divBdr>
        <w:top w:val="none" w:sz="0" w:space="0" w:color="auto"/>
        <w:left w:val="none" w:sz="0" w:space="0" w:color="auto"/>
        <w:bottom w:val="none" w:sz="0" w:space="0" w:color="auto"/>
        <w:right w:val="none" w:sz="0" w:space="0" w:color="auto"/>
      </w:divBdr>
    </w:div>
    <w:div w:id="448283854">
      <w:bodyDiv w:val="1"/>
      <w:marLeft w:val="0"/>
      <w:marRight w:val="0"/>
      <w:marTop w:val="0"/>
      <w:marBottom w:val="0"/>
      <w:divBdr>
        <w:top w:val="none" w:sz="0" w:space="0" w:color="auto"/>
        <w:left w:val="none" w:sz="0" w:space="0" w:color="auto"/>
        <w:bottom w:val="none" w:sz="0" w:space="0" w:color="auto"/>
        <w:right w:val="none" w:sz="0" w:space="0" w:color="auto"/>
      </w:divBdr>
    </w:div>
    <w:div w:id="537862457">
      <w:bodyDiv w:val="1"/>
      <w:marLeft w:val="0"/>
      <w:marRight w:val="0"/>
      <w:marTop w:val="0"/>
      <w:marBottom w:val="0"/>
      <w:divBdr>
        <w:top w:val="none" w:sz="0" w:space="0" w:color="auto"/>
        <w:left w:val="none" w:sz="0" w:space="0" w:color="auto"/>
        <w:bottom w:val="none" w:sz="0" w:space="0" w:color="auto"/>
        <w:right w:val="none" w:sz="0" w:space="0" w:color="auto"/>
      </w:divBdr>
    </w:div>
    <w:div w:id="617226231">
      <w:bodyDiv w:val="1"/>
      <w:marLeft w:val="0"/>
      <w:marRight w:val="0"/>
      <w:marTop w:val="0"/>
      <w:marBottom w:val="0"/>
      <w:divBdr>
        <w:top w:val="none" w:sz="0" w:space="0" w:color="auto"/>
        <w:left w:val="none" w:sz="0" w:space="0" w:color="auto"/>
        <w:bottom w:val="none" w:sz="0" w:space="0" w:color="auto"/>
        <w:right w:val="none" w:sz="0" w:space="0" w:color="auto"/>
      </w:divBdr>
    </w:div>
    <w:div w:id="956528643">
      <w:bodyDiv w:val="1"/>
      <w:marLeft w:val="0"/>
      <w:marRight w:val="0"/>
      <w:marTop w:val="0"/>
      <w:marBottom w:val="0"/>
      <w:divBdr>
        <w:top w:val="none" w:sz="0" w:space="0" w:color="auto"/>
        <w:left w:val="none" w:sz="0" w:space="0" w:color="auto"/>
        <w:bottom w:val="none" w:sz="0" w:space="0" w:color="auto"/>
        <w:right w:val="none" w:sz="0" w:space="0" w:color="auto"/>
      </w:divBdr>
    </w:div>
    <w:div w:id="976570852">
      <w:bodyDiv w:val="1"/>
      <w:marLeft w:val="0"/>
      <w:marRight w:val="0"/>
      <w:marTop w:val="0"/>
      <w:marBottom w:val="0"/>
      <w:divBdr>
        <w:top w:val="none" w:sz="0" w:space="0" w:color="auto"/>
        <w:left w:val="none" w:sz="0" w:space="0" w:color="auto"/>
        <w:bottom w:val="none" w:sz="0" w:space="0" w:color="auto"/>
        <w:right w:val="none" w:sz="0" w:space="0" w:color="auto"/>
      </w:divBdr>
    </w:div>
    <w:div w:id="1035959765">
      <w:bodyDiv w:val="1"/>
      <w:marLeft w:val="0"/>
      <w:marRight w:val="0"/>
      <w:marTop w:val="0"/>
      <w:marBottom w:val="0"/>
      <w:divBdr>
        <w:top w:val="none" w:sz="0" w:space="0" w:color="auto"/>
        <w:left w:val="none" w:sz="0" w:space="0" w:color="auto"/>
        <w:bottom w:val="none" w:sz="0" w:space="0" w:color="auto"/>
        <w:right w:val="none" w:sz="0" w:space="0" w:color="auto"/>
      </w:divBdr>
    </w:div>
    <w:div w:id="1103106998">
      <w:bodyDiv w:val="1"/>
      <w:marLeft w:val="0"/>
      <w:marRight w:val="0"/>
      <w:marTop w:val="0"/>
      <w:marBottom w:val="0"/>
      <w:divBdr>
        <w:top w:val="none" w:sz="0" w:space="0" w:color="auto"/>
        <w:left w:val="none" w:sz="0" w:space="0" w:color="auto"/>
        <w:bottom w:val="none" w:sz="0" w:space="0" w:color="auto"/>
        <w:right w:val="none" w:sz="0" w:space="0" w:color="auto"/>
      </w:divBdr>
    </w:div>
    <w:div w:id="1291474665">
      <w:bodyDiv w:val="1"/>
      <w:marLeft w:val="0"/>
      <w:marRight w:val="0"/>
      <w:marTop w:val="0"/>
      <w:marBottom w:val="0"/>
      <w:divBdr>
        <w:top w:val="none" w:sz="0" w:space="0" w:color="auto"/>
        <w:left w:val="none" w:sz="0" w:space="0" w:color="auto"/>
        <w:bottom w:val="none" w:sz="0" w:space="0" w:color="auto"/>
        <w:right w:val="none" w:sz="0" w:space="0" w:color="auto"/>
      </w:divBdr>
    </w:div>
    <w:div w:id="1368524455">
      <w:bodyDiv w:val="1"/>
      <w:marLeft w:val="0"/>
      <w:marRight w:val="0"/>
      <w:marTop w:val="0"/>
      <w:marBottom w:val="0"/>
      <w:divBdr>
        <w:top w:val="none" w:sz="0" w:space="0" w:color="auto"/>
        <w:left w:val="none" w:sz="0" w:space="0" w:color="auto"/>
        <w:bottom w:val="none" w:sz="0" w:space="0" w:color="auto"/>
        <w:right w:val="none" w:sz="0" w:space="0" w:color="auto"/>
      </w:divBdr>
    </w:div>
    <w:div w:id="1398674376">
      <w:bodyDiv w:val="1"/>
      <w:marLeft w:val="0"/>
      <w:marRight w:val="0"/>
      <w:marTop w:val="0"/>
      <w:marBottom w:val="0"/>
      <w:divBdr>
        <w:top w:val="none" w:sz="0" w:space="0" w:color="auto"/>
        <w:left w:val="none" w:sz="0" w:space="0" w:color="auto"/>
        <w:bottom w:val="none" w:sz="0" w:space="0" w:color="auto"/>
        <w:right w:val="none" w:sz="0" w:space="0" w:color="auto"/>
      </w:divBdr>
    </w:div>
    <w:div w:id="1409494540">
      <w:bodyDiv w:val="1"/>
      <w:marLeft w:val="0"/>
      <w:marRight w:val="0"/>
      <w:marTop w:val="0"/>
      <w:marBottom w:val="0"/>
      <w:divBdr>
        <w:top w:val="none" w:sz="0" w:space="0" w:color="auto"/>
        <w:left w:val="none" w:sz="0" w:space="0" w:color="auto"/>
        <w:bottom w:val="none" w:sz="0" w:space="0" w:color="auto"/>
        <w:right w:val="none" w:sz="0" w:space="0" w:color="auto"/>
      </w:divBdr>
    </w:div>
    <w:div w:id="1840657231">
      <w:bodyDiv w:val="1"/>
      <w:marLeft w:val="0"/>
      <w:marRight w:val="0"/>
      <w:marTop w:val="0"/>
      <w:marBottom w:val="0"/>
      <w:divBdr>
        <w:top w:val="none" w:sz="0" w:space="0" w:color="auto"/>
        <w:left w:val="none" w:sz="0" w:space="0" w:color="auto"/>
        <w:bottom w:val="none" w:sz="0" w:space="0" w:color="auto"/>
        <w:right w:val="none" w:sz="0" w:space="0" w:color="auto"/>
      </w:divBdr>
    </w:div>
    <w:div w:id="1895501926">
      <w:bodyDiv w:val="1"/>
      <w:marLeft w:val="0"/>
      <w:marRight w:val="0"/>
      <w:marTop w:val="0"/>
      <w:marBottom w:val="0"/>
      <w:divBdr>
        <w:top w:val="none" w:sz="0" w:space="0" w:color="auto"/>
        <w:left w:val="none" w:sz="0" w:space="0" w:color="auto"/>
        <w:bottom w:val="none" w:sz="0" w:space="0" w:color="auto"/>
        <w:right w:val="none" w:sz="0" w:space="0" w:color="auto"/>
      </w:divBdr>
    </w:div>
    <w:div w:id="1924952746">
      <w:bodyDiv w:val="1"/>
      <w:marLeft w:val="0"/>
      <w:marRight w:val="0"/>
      <w:marTop w:val="0"/>
      <w:marBottom w:val="0"/>
      <w:divBdr>
        <w:top w:val="none" w:sz="0" w:space="0" w:color="auto"/>
        <w:left w:val="none" w:sz="0" w:space="0" w:color="auto"/>
        <w:bottom w:val="none" w:sz="0" w:space="0" w:color="auto"/>
        <w:right w:val="none" w:sz="0" w:space="0" w:color="auto"/>
      </w:divBdr>
    </w:div>
    <w:div w:id="20949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16</Pages>
  <Words>6571</Words>
  <Characters>37457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Bhikkhu Bodhi</dc:creator>
  <cp:keywords/>
  <dc:description/>
  <cp:lastModifiedBy>Bhikkhu Bodhi</cp:lastModifiedBy>
  <cp:revision>12</cp:revision>
  <cp:lastPrinted>2015-12-01T21:00:00Z</cp:lastPrinted>
  <dcterms:created xsi:type="dcterms:W3CDTF">2015-08-03T16:41:00Z</dcterms:created>
  <dcterms:modified xsi:type="dcterms:W3CDTF">2015-12-07T03:11:00Z</dcterms:modified>
</cp:coreProperties>
</file>